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EF4" w:rsidRPr="00FC0C35" w:rsidRDefault="004E3EF4" w:rsidP="004E3EF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C0C35">
        <w:rPr>
          <w:b/>
          <w:bCs/>
          <w:sz w:val="28"/>
          <w:szCs w:val="28"/>
        </w:rPr>
        <w:t>Газета «ВЕСТНИК БОРОВСКОГО СЕЛЬСОВЕТА»</w:t>
      </w:r>
    </w:p>
    <w:p w:rsidR="004E3EF4" w:rsidRDefault="004E3EF4" w:rsidP="004E3EF4">
      <w:pPr>
        <w:jc w:val="center"/>
        <w:textAlignment w:val="baseline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FC0C35">
        <w:rPr>
          <w:b/>
          <w:bCs/>
          <w:sz w:val="28"/>
          <w:szCs w:val="28"/>
        </w:rPr>
        <w:t>т</w:t>
      </w:r>
      <w:r w:rsidR="000E56D1">
        <w:rPr>
          <w:b/>
          <w:bCs/>
          <w:sz w:val="28"/>
          <w:szCs w:val="28"/>
        </w:rPr>
        <w:t xml:space="preserve"> 25</w:t>
      </w:r>
      <w:r>
        <w:rPr>
          <w:b/>
          <w:bCs/>
          <w:sz w:val="28"/>
          <w:szCs w:val="28"/>
        </w:rPr>
        <w:t>.07.2024 № 2</w:t>
      </w:r>
      <w:r w:rsidR="000E56D1">
        <w:rPr>
          <w:b/>
          <w:bCs/>
          <w:sz w:val="28"/>
          <w:szCs w:val="28"/>
        </w:rPr>
        <w:t>8</w:t>
      </w:r>
    </w:p>
    <w:p w:rsidR="000E56D1" w:rsidRDefault="000E56D1" w:rsidP="004E3EF4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0E56D1" w:rsidRDefault="000E56D1" w:rsidP="004E3EF4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0E56D1" w:rsidRDefault="000E56D1" w:rsidP="000E56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БОРОВСКОГО СЕЛЬСОВЕТА</w:t>
      </w:r>
    </w:p>
    <w:p w:rsidR="000E56D1" w:rsidRDefault="000E56D1" w:rsidP="000E56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БОЛОТНИНСКОГО РАЙОНА НОВОСИБИРСКОЙ ОБЛАСТИ</w:t>
      </w:r>
    </w:p>
    <w:p w:rsidR="000E56D1" w:rsidRPr="00534BE4" w:rsidRDefault="000E56D1" w:rsidP="000E56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E56D1" w:rsidRPr="001F05A4" w:rsidRDefault="000E56D1" w:rsidP="000E56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05A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0E56D1" w:rsidRDefault="000E56D1" w:rsidP="000E56D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19.07.2024                                                                                                         № 46</w:t>
      </w:r>
      <w:r w:rsidRPr="006367BE" w:rsidDel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E56D1" w:rsidRPr="001F05A4" w:rsidRDefault="000E56D1" w:rsidP="000E56D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56D1" w:rsidRDefault="000E56D1" w:rsidP="000E56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Боровского сельсовета Болотнинского района Новосибирской области от 21.03.2024 </w:t>
      </w:r>
    </w:p>
    <w:p w:rsidR="000E56D1" w:rsidRPr="008E632C" w:rsidRDefault="000E56D1" w:rsidP="000E56D1">
      <w:pPr>
        <w:pStyle w:val="a4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№ 17</w:t>
      </w:r>
      <w:r w:rsidRPr="00FA1787">
        <w:rPr>
          <w:sz w:val="28"/>
          <w:szCs w:val="28"/>
        </w:rPr>
        <w:t xml:space="preserve"> «</w:t>
      </w:r>
      <w:r w:rsidRPr="008E632C">
        <w:rPr>
          <w:bCs/>
          <w:sz w:val="28"/>
          <w:szCs w:val="28"/>
        </w:rPr>
        <w:t>О порядке формирования и вед</w:t>
      </w:r>
      <w:r>
        <w:rPr>
          <w:bCs/>
          <w:sz w:val="28"/>
          <w:szCs w:val="28"/>
        </w:rPr>
        <w:t xml:space="preserve">ения реестра источников доходов бюджета </w:t>
      </w:r>
      <w:r w:rsidRPr="008E632C">
        <w:rPr>
          <w:bCs/>
          <w:sz w:val="28"/>
          <w:szCs w:val="28"/>
        </w:rPr>
        <w:t>Боровского сельсовета района Новосибирской области</w:t>
      </w:r>
      <w:r>
        <w:rPr>
          <w:sz w:val="28"/>
          <w:szCs w:val="28"/>
        </w:rPr>
        <w:t>»</w:t>
      </w:r>
    </w:p>
    <w:p w:rsidR="000E56D1" w:rsidRPr="006367BE" w:rsidRDefault="000E56D1" w:rsidP="000E56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E56D1" w:rsidRDefault="000E56D1" w:rsidP="000E56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приведением муниципальных правовых актов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>Боровского сельсовета Болотнинского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Боровского сельсовета Болотнинского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E56D1" w:rsidRDefault="000E56D1" w:rsidP="000E5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Порядок </w:t>
      </w:r>
      <w:r w:rsidRPr="00B220D5">
        <w:rPr>
          <w:sz w:val="28"/>
          <w:szCs w:val="28"/>
        </w:rPr>
        <w:t>администрации Боровского сельсовета Болотнинского района Новосибирской области</w:t>
      </w:r>
      <w:r>
        <w:rPr>
          <w:sz w:val="28"/>
          <w:szCs w:val="28"/>
        </w:rPr>
        <w:t xml:space="preserve"> от 21.03.2024 №17;</w:t>
      </w:r>
    </w:p>
    <w:p w:rsidR="000E56D1" w:rsidRDefault="000E56D1" w:rsidP="000E5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Пункт 5 Порядка изложить в следующей редакции: «Реестр источников доходов местных бюджетов ведется финансовым органом муниципальных образований».</w:t>
      </w:r>
    </w:p>
    <w:p w:rsidR="000E56D1" w:rsidRDefault="000E56D1" w:rsidP="000E56D1">
      <w:pPr>
        <w:ind w:firstLine="709"/>
        <w:contextualSpacing/>
        <w:jc w:val="both"/>
        <w:rPr>
          <w:sz w:val="28"/>
          <w:szCs w:val="28"/>
        </w:rPr>
      </w:pPr>
      <w:r w:rsidRPr="00B10BB2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B54D0D">
        <w:rPr>
          <w:sz w:val="28"/>
          <w:szCs w:val="28"/>
        </w:rPr>
        <w:t xml:space="preserve">Опубликовать данное </w:t>
      </w:r>
      <w:r>
        <w:rPr>
          <w:sz w:val="28"/>
          <w:szCs w:val="28"/>
        </w:rPr>
        <w:t xml:space="preserve">постановление в газете «Вестник Боровского сельсовета» и разместить на официальном сайте </w:t>
      </w:r>
      <w:r w:rsidRPr="00CC0125">
        <w:rPr>
          <w:sz w:val="28"/>
          <w:szCs w:val="28"/>
        </w:rPr>
        <w:t>администрации Боровского сельсовета Болотнинского района Новосибирской области</w:t>
      </w:r>
      <w:r>
        <w:rPr>
          <w:sz w:val="28"/>
          <w:szCs w:val="28"/>
        </w:rPr>
        <w:t xml:space="preserve"> в информационно-телекоммуникационной сети «Интернет».</w:t>
      </w:r>
    </w:p>
    <w:p w:rsidR="000E56D1" w:rsidRDefault="000E56D1" w:rsidP="000E56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54D0D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 постановления оставляю за собой.</w:t>
      </w:r>
    </w:p>
    <w:p w:rsidR="000E56D1" w:rsidRDefault="000E56D1" w:rsidP="000E56D1">
      <w:pPr>
        <w:ind w:firstLine="709"/>
        <w:contextualSpacing/>
        <w:jc w:val="both"/>
        <w:rPr>
          <w:sz w:val="28"/>
          <w:szCs w:val="28"/>
        </w:rPr>
      </w:pPr>
    </w:p>
    <w:p w:rsidR="000E56D1" w:rsidRDefault="000E56D1" w:rsidP="000E56D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Боровского сельсовета</w:t>
      </w:r>
    </w:p>
    <w:p w:rsidR="000E56D1" w:rsidRDefault="000E56D1" w:rsidP="000E56D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0E56D1" w:rsidRDefault="000E56D1" w:rsidP="000E56D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С. А. </w:t>
      </w:r>
      <w:proofErr w:type="spellStart"/>
      <w:r>
        <w:rPr>
          <w:sz w:val="28"/>
          <w:szCs w:val="28"/>
        </w:rPr>
        <w:t>Бурунова</w:t>
      </w:r>
      <w:proofErr w:type="spellEnd"/>
    </w:p>
    <w:p w:rsidR="000E56D1" w:rsidRDefault="000E56D1" w:rsidP="000E56D1">
      <w:pPr>
        <w:contextualSpacing/>
        <w:jc w:val="both"/>
        <w:rPr>
          <w:sz w:val="28"/>
          <w:szCs w:val="28"/>
        </w:rPr>
      </w:pPr>
    </w:p>
    <w:p w:rsidR="000E56D1" w:rsidRDefault="000E56D1" w:rsidP="000E56D1">
      <w:pPr>
        <w:jc w:val="center"/>
        <w:rPr>
          <w:rFonts w:eastAsia="Times New Roman"/>
          <w:sz w:val="28"/>
          <w:szCs w:val="28"/>
        </w:rPr>
      </w:pPr>
    </w:p>
    <w:p w:rsidR="000E56D1" w:rsidRDefault="000E56D1" w:rsidP="000E56D1">
      <w:pPr>
        <w:jc w:val="center"/>
        <w:rPr>
          <w:rFonts w:eastAsia="Times New Roman"/>
          <w:sz w:val="28"/>
          <w:szCs w:val="28"/>
        </w:rPr>
      </w:pPr>
    </w:p>
    <w:p w:rsidR="000E56D1" w:rsidRDefault="000E56D1" w:rsidP="000E56D1">
      <w:pPr>
        <w:jc w:val="center"/>
        <w:rPr>
          <w:rFonts w:eastAsia="Times New Roman"/>
          <w:sz w:val="28"/>
          <w:szCs w:val="28"/>
        </w:rPr>
      </w:pPr>
    </w:p>
    <w:p w:rsidR="000E56D1" w:rsidRDefault="000E56D1" w:rsidP="000E56D1">
      <w:pPr>
        <w:jc w:val="center"/>
        <w:rPr>
          <w:rFonts w:eastAsia="Times New Roman"/>
          <w:sz w:val="28"/>
          <w:szCs w:val="28"/>
        </w:rPr>
      </w:pPr>
    </w:p>
    <w:p w:rsidR="000E56D1" w:rsidRDefault="000E56D1" w:rsidP="000E56D1">
      <w:pPr>
        <w:jc w:val="center"/>
        <w:rPr>
          <w:rFonts w:eastAsia="Times New Roman"/>
          <w:sz w:val="28"/>
          <w:szCs w:val="28"/>
        </w:rPr>
      </w:pPr>
    </w:p>
    <w:p w:rsidR="000E56D1" w:rsidRDefault="000E56D1" w:rsidP="000E56D1">
      <w:pPr>
        <w:jc w:val="center"/>
        <w:rPr>
          <w:rFonts w:eastAsia="Times New Roman"/>
          <w:sz w:val="28"/>
          <w:szCs w:val="28"/>
        </w:rPr>
      </w:pPr>
    </w:p>
    <w:p w:rsidR="000E56D1" w:rsidRDefault="000E56D1" w:rsidP="000E56D1">
      <w:pPr>
        <w:jc w:val="center"/>
        <w:rPr>
          <w:rFonts w:eastAsia="Times New Roman"/>
          <w:sz w:val="28"/>
          <w:szCs w:val="28"/>
        </w:rPr>
      </w:pPr>
    </w:p>
    <w:p w:rsidR="000E56D1" w:rsidRPr="0007093A" w:rsidRDefault="000E56D1" w:rsidP="000E56D1">
      <w:pPr>
        <w:jc w:val="center"/>
        <w:rPr>
          <w:rFonts w:eastAsia="Times New Roman"/>
          <w:sz w:val="28"/>
          <w:szCs w:val="28"/>
        </w:rPr>
      </w:pPr>
      <w:proofErr w:type="gramStart"/>
      <w:r w:rsidRPr="0007093A">
        <w:rPr>
          <w:rFonts w:eastAsia="Times New Roman"/>
          <w:sz w:val="28"/>
          <w:szCs w:val="28"/>
        </w:rPr>
        <w:t>АДМИНИСТРАЦИЯ</w:t>
      </w:r>
      <w:r>
        <w:rPr>
          <w:rFonts w:eastAsia="Times New Roman"/>
          <w:sz w:val="28"/>
          <w:szCs w:val="28"/>
        </w:rPr>
        <w:t xml:space="preserve">  </w:t>
      </w:r>
      <w:r w:rsidRPr="0007093A">
        <w:rPr>
          <w:rFonts w:eastAsia="Times New Roman"/>
          <w:sz w:val="28"/>
          <w:szCs w:val="28"/>
        </w:rPr>
        <w:t>БОРОВСКОГО</w:t>
      </w:r>
      <w:proofErr w:type="gramEnd"/>
      <w:r w:rsidRPr="0007093A">
        <w:rPr>
          <w:rFonts w:eastAsia="Times New Roman"/>
          <w:sz w:val="28"/>
          <w:szCs w:val="28"/>
        </w:rPr>
        <w:t xml:space="preserve"> СЕЛЬСОВЕТА</w:t>
      </w:r>
    </w:p>
    <w:p w:rsidR="000E56D1" w:rsidRPr="0007093A" w:rsidRDefault="000E56D1" w:rsidP="000E56D1">
      <w:pPr>
        <w:jc w:val="center"/>
        <w:rPr>
          <w:rFonts w:eastAsia="Times New Roman"/>
          <w:sz w:val="28"/>
          <w:szCs w:val="28"/>
        </w:rPr>
      </w:pPr>
      <w:r w:rsidRPr="0007093A">
        <w:rPr>
          <w:rFonts w:eastAsia="Times New Roman"/>
          <w:sz w:val="28"/>
          <w:szCs w:val="28"/>
        </w:rPr>
        <w:t>БОЛОТНИНСКОГО РАЙОНА НОВОСИБИРСКОЙ ОБЛАСТИ</w:t>
      </w:r>
    </w:p>
    <w:p w:rsidR="000E56D1" w:rsidRPr="0007093A" w:rsidRDefault="000E56D1" w:rsidP="000E56D1">
      <w:pPr>
        <w:jc w:val="center"/>
        <w:rPr>
          <w:rFonts w:eastAsia="Times New Roman"/>
          <w:sz w:val="28"/>
          <w:szCs w:val="28"/>
        </w:rPr>
      </w:pPr>
      <w:r w:rsidRPr="0007093A">
        <w:rPr>
          <w:rFonts w:eastAsia="Times New Roman"/>
          <w:sz w:val="28"/>
          <w:szCs w:val="28"/>
        </w:rPr>
        <w:lastRenderedPageBreak/>
        <w:t>ПОСТАНОВЛЕНИЕ</w:t>
      </w:r>
    </w:p>
    <w:p w:rsidR="000E56D1" w:rsidRPr="0007093A" w:rsidRDefault="000E56D1" w:rsidP="000E56D1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22.07.2024</w:t>
      </w:r>
      <w:r w:rsidRPr="0007093A">
        <w:rPr>
          <w:rFonts w:eastAsia="Times New Roman"/>
          <w:sz w:val="28"/>
          <w:szCs w:val="28"/>
        </w:rPr>
        <w:t xml:space="preserve">                                          </w:t>
      </w:r>
      <w:r>
        <w:rPr>
          <w:rFonts w:eastAsia="Times New Roman"/>
          <w:sz w:val="28"/>
          <w:szCs w:val="28"/>
        </w:rPr>
        <w:t xml:space="preserve">                 </w:t>
      </w:r>
      <w:r w:rsidRPr="0007093A">
        <w:rPr>
          <w:rFonts w:eastAsia="Times New Roman"/>
          <w:sz w:val="28"/>
          <w:szCs w:val="28"/>
        </w:rPr>
        <w:t xml:space="preserve">                                                 № </w:t>
      </w:r>
      <w:r>
        <w:rPr>
          <w:rFonts w:eastAsia="Times New Roman"/>
          <w:sz w:val="28"/>
          <w:szCs w:val="28"/>
        </w:rPr>
        <w:t>47</w:t>
      </w:r>
    </w:p>
    <w:p w:rsidR="000E56D1" w:rsidRPr="0007093A" w:rsidRDefault="000E56D1" w:rsidP="000E56D1">
      <w:pPr>
        <w:jc w:val="center"/>
        <w:rPr>
          <w:rFonts w:eastAsia="Times New Roman"/>
          <w:sz w:val="28"/>
          <w:szCs w:val="28"/>
        </w:rPr>
      </w:pPr>
      <w:r w:rsidRPr="0007093A">
        <w:rPr>
          <w:rFonts w:eastAsia="Times New Roman"/>
          <w:sz w:val="28"/>
          <w:szCs w:val="28"/>
        </w:rPr>
        <w:t xml:space="preserve"> </w:t>
      </w:r>
    </w:p>
    <w:p w:rsidR="000E56D1" w:rsidRPr="0007093A" w:rsidRDefault="000E56D1" w:rsidP="000E56D1">
      <w:pPr>
        <w:jc w:val="center"/>
        <w:rPr>
          <w:rFonts w:eastAsia="Times New Roman"/>
          <w:sz w:val="28"/>
          <w:szCs w:val="28"/>
        </w:rPr>
      </w:pPr>
      <w:r w:rsidRPr="0007093A">
        <w:rPr>
          <w:rFonts w:eastAsia="Times New Roman"/>
          <w:sz w:val="28"/>
          <w:szCs w:val="28"/>
        </w:rPr>
        <w:t>Об утверждении муниципальной программы «Развитие физической культуры и спорта на территории Боровского сельсовета Болотнинского района Новосибирской области на 2024-2026 годы»</w:t>
      </w:r>
    </w:p>
    <w:p w:rsidR="000E56D1" w:rsidRPr="0007093A" w:rsidRDefault="000E56D1" w:rsidP="000E56D1">
      <w:pPr>
        <w:ind w:right="284"/>
        <w:rPr>
          <w:rFonts w:eastAsia="Times New Roman"/>
          <w:i/>
          <w:sz w:val="28"/>
          <w:szCs w:val="28"/>
        </w:rPr>
      </w:pPr>
    </w:p>
    <w:p w:rsidR="000E56D1" w:rsidRPr="0055332B" w:rsidRDefault="000E56D1" w:rsidP="000E56D1">
      <w:pPr>
        <w:ind w:right="284" w:firstLine="567"/>
        <w:jc w:val="both"/>
        <w:rPr>
          <w:rFonts w:eastAsia="Times New Roman"/>
          <w:b/>
          <w:sz w:val="28"/>
          <w:szCs w:val="28"/>
        </w:rPr>
      </w:pPr>
      <w:r w:rsidRPr="0055332B">
        <w:rPr>
          <w:rFonts w:eastAsia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 в Российской Федерации», п. 1, ч. 1 ст. 9 Федерального закона от 04.12.2007 года № 329-ФЗ «О физической культуре и спорте Российской Федерации», Уставом  </w:t>
      </w:r>
      <w:r>
        <w:rPr>
          <w:rFonts w:eastAsia="Times New Roman"/>
          <w:sz w:val="28"/>
          <w:szCs w:val="28"/>
        </w:rPr>
        <w:t>Боровского сельсовета Болотнинского</w:t>
      </w:r>
      <w:r w:rsidRPr="0055332B">
        <w:rPr>
          <w:rFonts w:eastAsia="Times New Roman"/>
          <w:sz w:val="28"/>
          <w:szCs w:val="28"/>
        </w:rPr>
        <w:t xml:space="preserve">  района Новосибирской области, в целях развития физической культуры и массового спорта на территории </w:t>
      </w:r>
      <w:r>
        <w:rPr>
          <w:rFonts w:eastAsia="Times New Roman"/>
          <w:sz w:val="28"/>
          <w:szCs w:val="28"/>
        </w:rPr>
        <w:t>Боровского сельсовета Болотнинского</w:t>
      </w:r>
      <w:r w:rsidRPr="0055332B">
        <w:rPr>
          <w:rFonts w:eastAsia="Times New Roman"/>
          <w:sz w:val="28"/>
          <w:szCs w:val="28"/>
        </w:rPr>
        <w:t xml:space="preserve">  Новосибирской  области,  администрация </w:t>
      </w:r>
      <w:r>
        <w:rPr>
          <w:rFonts w:eastAsia="Times New Roman"/>
          <w:sz w:val="28"/>
          <w:szCs w:val="28"/>
        </w:rPr>
        <w:t>Боровского сельсовета Болотнинского</w:t>
      </w:r>
      <w:r w:rsidRPr="0055332B">
        <w:rPr>
          <w:rFonts w:eastAsia="Times New Roman"/>
          <w:sz w:val="28"/>
          <w:szCs w:val="28"/>
        </w:rPr>
        <w:t xml:space="preserve">  района  Новосибирской  области  </w:t>
      </w:r>
      <w:r>
        <w:rPr>
          <w:rFonts w:eastAsia="Times New Roman"/>
          <w:sz w:val="28"/>
          <w:szCs w:val="28"/>
        </w:rPr>
        <w:t>постановляет:</w:t>
      </w:r>
    </w:p>
    <w:p w:rsidR="000E56D1" w:rsidRPr="0055332B" w:rsidRDefault="000E56D1" w:rsidP="000E56D1">
      <w:pPr>
        <w:ind w:right="284"/>
        <w:jc w:val="both"/>
        <w:rPr>
          <w:rFonts w:eastAsia="Times New Roman"/>
          <w:sz w:val="28"/>
          <w:szCs w:val="28"/>
        </w:rPr>
      </w:pPr>
      <w:r w:rsidRPr="0055332B">
        <w:rPr>
          <w:rFonts w:eastAsia="Times New Roman"/>
          <w:sz w:val="28"/>
          <w:szCs w:val="28"/>
        </w:rPr>
        <w:t xml:space="preserve">1. Утвердить муниципальную программу «Развитие физической культуры и спорта на территории </w:t>
      </w:r>
      <w:r>
        <w:rPr>
          <w:rFonts w:eastAsia="Times New Roman"/>
          <w:sz w:val="28"/>
          <w:szCs w:val="28"/>
        </w:rPr>
        <w:t xml:space="preserve">Боровского сельсовета Болотнинского </w:t>
      </w:r>
      <w:r w:rsidRPr="0055332B">
        <w:rPr>
          <w:rFonts w:eastAsia="Times New Roman"/>
          <w:sz w:val="28"/>
          <w:szCs w:val="28"/>
        </w:rPr>
        <w:t>района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 w:rsidRPr="0055332B">
        <w:rPr>
          <w:rFonts w:eastAsia="Times New Roman"/>
          <w:sz w:val="28"/>
          <w:szCs w:val="28"/>
        </w:rPr>
        <w:t>Новосибирской  области</w:t>
      </w:r>
      <w:proofErr w:type="gramEnd"/>
      <w:r w:rsidRPr="0055332B">
        <w:rPr>
          <w:rFonts w:eastAsia="Times New Roman"/>
          <w:sz w:val="28"/>
          <w:szCs w:val="28"/>
        </w:rPr>
        <w:t xml:space="preserve"> на 202</w:t>
      </w:r>
      <w:r>
        <w:rPr>
          <w:rFonts w:eastAsia="Times New Roman"/>
          <w:sz w:val="28"/>
          <w:szCs w:val="28"/>
        </w:rPr>
        <w:t>4</w:t>
      </w:r>
      <w:r w:rsidRPr="0055332B">
        <w:rPr>
          <w:rFonts w:eastAsia="Times New Roman"/>
          <w:sz w:val="28"/>
          <w:szCs w:val="28"/>
        </w:rPr>
        <w:t>-202</w:t>
      </w:r>
      <w:r>
        <w:rPr>
          <w:rFonts w:eastAsia="Times New Roman"/>
          <w:sz w:val="28"/>
          <w:szCs w:val="28"/>
        </w:rPr>
        <w:t>6</w:t>
      </w:r>
      <w:r w:rsidRPr="0055332B">
        <w:rPr>
          <w:rFonts w:eastAsia="Times New Roman"/>
          <w:sz w:val="28"/>
          <w:szCs w:val="28"/>
        </w:rPr>
        <w:t xml:space="preserve"> гг.».</w:t>
      </w:r>
    </w:p>
    <w:p w:rsidR="000E56D1" w:rsidRPr="0055332B" w:rsidRDefault="000E56D1" w:rsidP="000E56D1">
      <w:pPr>
        <w:ind w:right="284"/>
        <w:jc w:val="both"/>
        <w:rPr>
          <w:rFonts w:eastAsia="Times New Roman"/>
          <w:sz w:val="28"/>
          <w:szCs w:val="28"/>
        </w:rPr>
      </w:pPr>
      <w:r w:rsidRPr="0055332B">
        <w:rPr>
          <w:rFonts w:eastAsia="Times New Roman"/>
          <w:sz w:val="28"/>
          <w:szCs w:val="28"/>
        </w:rPr>
        <w:t>2. Установить, что в ходе реализации муниципальной программы «Развитие физ</w:t>
      </w:r>
      <w:r>
        <w:rPr>
          <w:rFonts w:eastAsia="Times New Roman"/>
          <w:sz w:val="28"/>
          <w:szCs w:val="28"/>
        </w:rPr>
        <w:t xml:space="preserve">ической культуры и спорта на </w:t>
      </w:r>
      <w:r w:rsidRPr="0055332B">
        <w:rPr>
          <w:rFonts w:eastAsia="Times New Roman"/>
          <w:sz w:val="28"/>
          <w:szCs w:val="28"/>
        </w:rPr>
        <w:t xml:space="preserve">территории </w:t>
      </w:r>
      <w:r>
        <w:rPr>
          <w:rFonts w:eastAsia="Times New Roman"/>
          <w:sz w:val="28"/>
          <w:szCs w:val="28"/>
        </w:rPr>
        <w:t xml:space="preserve">Боровского сельсовета </w:t>
      </w:r>
      <w:proofErr w:type="gramStart"/>
      <w:r>
        <w:rPr>
          <w:rFonts w:eastAsia="Times New Roman"/>
          <w:sz w:val="28"/>
          <w:szCs w:val="28"/>
        </w:rPr>
        <w:t>Болотнинского</w:t>
      </w:r>
      <w:r w:rsidRPr="0055332B">
        <w:rPr>
          <w:rFonts w:eastAsia="Times New Roman"/>
          <w:sz w:val="28"/>
          <w:szCs w:val="28"/>
        </w:rPr>
        <w:t xml:space="preserve">  района</w:t>
      </w:r>
      <w:proofErr w:type="gramEnd"/>
      <w:r w:rsidRPr="0055332B">
        <w:rPr>
          <w:rFonts w:eastAsia="Times New Roman"/>
          <w:sz w:val="28"/>
          <w:szCs w:val="28"/>
        </w:rPr>
        <w:t xml:space="preserve">  Новосибирской  области на 202</w:t>
      </w:r>
      <w:r>
        <w:rPr>
          <w:rFonts w:eastAsia="Times New Roman"/>
          <w:sz w:val="28"/>
          <w:szCs w:val="28"/>
        </w:rPr>
        <w:t>4</w:t>
      </w:r>
      <w:r w:rsidRPr="0055332B">
        <w:rPr>
          <w:rFonts w:eastAsia="Times New Roman"/>
          <w:sz w:val="28"/>
          <w:szCs w:val="28"/>
        </w:rPr>
        <w:t>-202</w:t>
      </w:r>
      <w:r>
        <w:rPr>
          <w:rFonts w:eastAsia="Times New Roman"/>
          <w:sz w:val="28"/>
          <w:szCs w:val="28"/>
        </w:rPr>
        <w:t>6</w:t>
      </w:r>
      <w:r w:rsidRPr="0055332B">
        <w:rPr>
          <w:rFonts w:eastAsia="Times New Roman"/>
          <w:sz w:val="28"/>
          <w:szCs w:val="28"/>
        </w:rPr>
        <w:t xml:space="preserve"> гг.» мероприятия и объемы их финансирования подлежат ежегодной корректировке с учетом возможностей средств бюджета сельского поселения.</w:t>
      </w:r>
    </w:p>
    <w:p w:rsidR="000E56D1" w:rsidRDefault="000E56D1" w:rsidP="000E56D1">
      <w:pPr>
        <w:contextualSpacing/>
        <w:jc w:val="both"/>
        <w:rPr>
          <w:sz w:val="28"/>
          <w:szCs w:val="28"/>
        </w:rPr>
      </w:pPr>
      <w:r w:rsidRPr="0055332B">
        <w:rPr>
          <w:rFonts w:eastAsia="Calibri"/>
          <w:sz w:val="28"/>
          <w:szCs w:val="28"/>
        </w:rPr>
        <w:t xml:space="preserve">3. </w:t>
      </w:r>
      <w:r w:rsidRPr="00B54D0D">
        <w:rPr>
          <w:sz w:val="28"/>
          <w:szCs w:val="28"/>
        </w:rPr>
        <w:t xml:space="preserve">Опубликовать данное </w:t>
      </w:r>
      <w:r>
        <w:rPr>
          <w:sz w:val="28"/>
          <w:szCs w:val="28"/>
        </w:rPr>
        <w:t xml:space="preserve">постановление в газете «Вестник Боровского сельсовета» и разместить на официальном сайте </w:t>
      </w:r>
      <w:r w:rsidRPr="00CC0125">
        <w:rPr>
          <w:sz w:val="28"/>
          <w:szCs w:val="28"/>
        </w:rPr>
        <w:t>администрации Боровского сельсовета Болотнинского района Новосибирской области</w:t>
      </w:r>
      <w:r>
        <w:rPr>
          <w:sz w:val="28"/>
          <w:szCs w:val="28"/>
        </w:rPr>
        <w:t xml:space="preserve"> в информационно-телекоммуникационной сети «Интернет».</w:t>
      </w:r>
    </w:p>
    <w:p w:rsidR="000E56D1" w:rsidRPr="0055332B" w:rsidRDefault="000E56D1" w:rsidP="000E56D1">
      <w:pPr>
        <w:widowControl w:val="0"/>
        <w:suppressAutoHyphens/>
        <w:adjustRightInd w:val="0"/>
        <w:jc w:val="both"/>
        <w:rPr>
          <w:rFonts w:eastAsia="Calibri"/>
          <w:sz w:val="28"/>
          <w:szCs w:val="28"/>
        </w:rPr>
      </w:pPr>
      <w:r w:rsidRPr="0055332B">
        <w:rPr>
          <w:rFonts w:eastAsia="Times New Roman"/>
          <w:sz w:val="28"/>
          <w:szCs w:val="28"/>
        </w:rPr>
        <w:t>4.Настоящее постановление вступает в силу с момента официального опубликования.</w:t>
      </w:r>
    </w:p>
    <w:p w:rsidR="000E56D1" w:rsidRPr="0055332B" w:rsidRDefault="000E56D1" w:rsidP="000E56D1">
      <w:pPr>
        <w:ind w:right="284"/>
        <w:jc w:val="both"/>
        <w:rPr>
          <w:rFonts w:eastAsia="Times New Roman"/>
          <w:sz w:val="28"/>
          <w:szCs w:val="28"/>
        </w:rPr>
      </w:pPr>
      <w:r w:rsidRPr="0055332B">
        <w:rPr>
          <w:rFonts w:eastAsia="Times New Roman"/>
          <w:sz w:val="28"/>
          <w:szCs w:val="28"/>
        </w:rPr>
        <w:t xml:space="preserve">5. Контроль </w:t>
      </w:r>
      <w:proofErr w:type="gramStart"/>
      <w:r w:rsidRPr="0055332B">
        <w:rPr>
          <w:rFonts w:eastAsia="Times New Roman"/>
          <w:sz w:val="28"/>
          <w:szCs w:val="28"/>
        </w:rPr>
        <w:t>за  исполнением</w:t>
      </w:r>
      <w:proofErr w:type="gramEnd"/>
      <w:r w:rsidRPr="0055332B">
        <w:rPr>
          <w:rFonts w:eastAsia="Times New Roman"/>
          <w:sz w:val="28"/>
          <w:szCs w:val="28"/>
        </w:rPr>
        <w:t xml:space="preserve"> настоящего  постановления оставляю за собой.</w:t>
      </w:r>
    </w:p>
    <w:p w:rsidR="000E56D1" w:rsidRPr="0055332B" w:rsidRDefault="000E56D1" w:rsidP="000E56D1">
      <w:pPr>
        <w:ind w:right="284"/>
        <w:jc w:val="both"/>
        <w:rPr>
          <w:rFonts w:eastAsia="Times New Roman"/>
          <w:sz w:val="28"/>
          <w:szCs w:val="28"/>
        </w:rPr>
      </w:pPr>
    </w:p>
    <w:p w:rsidR="000E56D1" w:rsidRDefault="000E56D1" w:rsidP="000E56D1">
      <w:pPr>
        <w:ind w:right="284"/>
        <w:jc w:val="both"/>
        <w:rPr>
          <w:rFonts w:eastAsia="Times New Roman"/>
          <w:sz w:val="28"/>
          <w:szCs w:val="28"/>
        </w:rPr>
      </w:pPr>
      <w:r w:rsidRPr="0055332B">
        <w:rPr>
          <w:rFonts w:eastAsia="Times New Roman"/>
          <w:sz w:val="28"/>
          <w:szCs w:val="28"/>
        </w:rPr>
        <w:t xml:space="preserve">Глава </w:t>
      </w:r>
      <w:r>
        <w:rPr>
          <w:rFonts w:eastAsia="Times New Roman"/>
          <w:sz w:val="28"/>
          <w:szCs w:val="28"/>
        </w:rPr>
        <w:t xml:space="preserve">Боровского сельсовета </w:t>
      </w:r>
    </w:p>
    <w:p w:rsidR="000E56D1" w:rsidRPr="0055332B" w:rsidRDefault="000E56D1" w:rsidP="000E56D1">
      <w:pPr>
        <w:ind w:right="284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Болотнинского</w:t>
      </w:r>
      <w:r w:rsidRPr="0055332B">
        <w:rPr>
          <w:rFonts w:eastAsia="Times New Roman"/>
          <w:sz w:val="28"/>
          <w:szCs w:val="28"/>
        </w:rPr>
        <w:t xml:space="preserve">  района</w:t>
      </w:r>
      <w:proofErr w:type="gramEnd"/>
      <w:r w:rsidRPr="0055332B">
        <w:rPr>
          <w:rFonts w:eastAsia="Times New Roman"/>
          <w:sz w:val="28"/>
          <w:szCs w:val="28"/>
        </w:rPr>
        <w:tab/>
        <w:t xml:space="preserve"> </w:t>
      </w:r>
    </w:p>
    <w:p w:rsidR="000E56D1" w:rsidRDefault="000E56D1" w:rsidP="000E56D1">
      <w:pPr>
        <w:rPr>
          <w:rFonts w:eastAsia="Times New Roman"/>
          <w:sz w:val="28"/>
          <w:szCs w:val="28"/>
        </w:rPr>
      </w:pPr>
      <w:r w:rsidRPr="0055332B">
        <w:rPr>
          <w:rFonts w:eastAsia="Times New Roman"/>
          <w:sz w:val="28"/>
          <w:szCs w:val="28"/>
        </w:rPr>
        <w:t xml:space="preserve">Новосибирской области                                                          </w:t>
      </w:r>
      <w:r>
        <w:rPr>
          <w:rFonts w:eastAsia="Times New Roman"/>
          <w:sz w:val="28"/>
          <w:szCs w:val="28"/>
        </w:rPr>
        <w:t xml:space="preserve">        </w:t>
      </w:r>
      <w:r w:rsidRPr="0055332B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С.А.Бурунова</w:t>
      </w:r>
      <w:proofErr w:type="spellEnd"/>
      <w:r w:rsidRPr="0055332B">
        <w:rPr>
          <w:rFonts w:eastAsia="Times New Roman"/>
          <w:sz w:val="28"/>
          <w:szCs w:val="28"/>
        </w:rPr>
        <w:t xml:space="preserve"> </w:t>
      </w:r>
    </w:p>
    <w:p w:rsidR="000E56D1" w:rsidRDefault="000E56D1" w:rsidP="000E56D1">
      <w:pPr>
        <w:rPr>
          <w:rFonts w:eastAsia="Times New Roman"/>
          <w:sz w:val="28"/>
          <w:szCs w:val="28"/>
        </w:rPr>
      </w:pPr>
    </w:p>
    <w:p w:rsidR="000E56D1" w:rsidRDefault="000E56D1" w:rsidP="000E56D1">
      <w:pPr>
        <w:rPr>
          <w:rFonts w:eastAsia="Times New Roman"/>
          <w:sz w:val="28"/>
          <w:szCs w:val="28"/>
        </w:rPr>
      </w:pPr>
    </w:p>
    <w:p w:rsidR="000E56D1" w:rsidRPr="0055332B" w:rsidRDefault="000E56D1" w:rsidP="000E56D1">
      <w:pPr>
        <w:rPr>
          <w:rFonts w:eastAsia="Times New Roman"/>
          <w:sz w:val="28"/>
          <w:szCs w:val="28"/>
        </w:rPr>
      </w:pPr>
    </w:p>
    <w:p w:rsidR="000E56D1" w:rsidRPr="0055332B" w:rsidRDefault="000E56D1" w:rsidP="000E56D1">
      <w:pPr>
        <w:rPr>
          <w:rFonts w:eastAsia="Times New Roman"/>
          <w:sz w:val="28"/>
          <w:szCs w:val="28"/>
        </w:rPr>
      </w:pPr>
    </w:p>
    <w:p w:rsidR="000E56D1" w:rsidRDefault="000E56D1" w:rsidP="000E56D1">
      <w:pPr>
        <w:rPr>
          <w:rFonts w:eastAsia="Times New Roman"/>
        </w:rPr>
      </w:pPr>
    </w:p>
    <w:p w:rsidR="000E56D1" w:rsidRDefault="000E56D1" w:rsidP="000E56D1">
      <w:pPr>
        <w:jc w:val="right"/>
        <w:rPr>
          <w:rFonts w:eastAsia="Times New Roman"/>
        </w:rPr>
      </w:pPr>
    </w:p>
    <w:p w:rsidR="000E56D1" w:rsidRPr="0055332B" w:rsidRDefault="000E56D1" w:rsidP="000E56D1">
      <w:pPr>
        <w:jc w:val="right"/>
        <w:rPr>
          <w:rFonts w:eastAsia="Times New Roman"/>
        </w:rPr>
      </w:pPr>
      <w:r w:rsidRPr="0055332B">
        <w:rPr>
          <w:rFonts w:eastAsia="Times New Roman"/>
        </w:rPr>
        <w:t>Приложение №1</w:t>
      </w:r>
    </w:p>
    <w:p w:rsidR="000E56D1" w:rsidRPr="0007093A" w:rsidRDefault="000E56D1" w:rsidP="000E56D1">
      <w:pPr>
        <w:jc w:val="right"/>
        <w:rPr>
          <w:rFonts w:eastAsia="Times New Roman"/>
        </w:rPr>
      </w:pPr>
      <w:r w:rsidRPr="0007093A">
        <w:rPr>
          <w:rFonts w:eastAsia="Times New Roman"/>
        </w:rPr>
        <w:t>УТВЕРЖДЕНА</w:t>
      </w:r>
    </w:p>
    <w:p w:rsidR="000E56D1" w:rsidRPr="0007093A" w:rsidRDefault="000E56D1" w:rsidP="000E56D1">
      <w:pPr>
        <w:jc w:val="right"/>
        <w:rPr>
          <w:rFonts w:eastAsia="Times New Roman"/>
        </w:rPr>
      </w:pPr>
      <w:r w:rsidRPr="0007093A">
        <w:rPr>
          <w:rFonts w:eastAsia="Times New Roman"/>
        </w:rPr>
        <w:lastRenderedPageBreak/>
        <w:t>постановлением администрации</w:t>
      </w:r>
    </w:p>
    <w:p w:rsidR="000E56D1" w:rsidRPr="0007093A" w:rsidRDefault="000E56D1" w:rsidP="000E56D1">
      <w:pPr>
        <w:jc w:val="right"/>
        <w:rPr>
          <w:rFonts w:eastAsia="Times New Roman"/>
        </w:rPr>
      </w:pPr>
      <w:r w:rsidRPr="0007093A">
        <w:rPr>
          <w:rFonts w:eastAsia="Times New Roman"/>
        </w:rPr>
        <w:t xml:space="preserve">Боровского сельсовета </w:t>
      </w:r>
      <w:proofErr w:type="gramStart"/>
      <w:r w:rsidRPr="0007093A">
        <w:rPr>
          <w:rFonts w:eastAsia="Times New Roman"/>
        </w:rPr>
        <w:t>Болотнинского  района</w:t>
      </w:r>
      <w:proofErr w:type="gramEnd"/>
    </w:p>
    <w:p w:rsidR="000E56D1" w:rsidRPr="0007093A" w:rsidRDefault="000E56D1" w:rsidP="000E56D1">
      <w:pPr>
        <w:jc w:val="right"/>
        <w:rPr>
          <w:rFonts w:eastAsia="Times New Roman"/>
        </w:rPr>
      </w:pPr>
      <w:r w:rsidRPr="0007093A">
        <w:rPr>
          <w:rFonts w:eastAsia="Times New Roman"/>
        </w:rPr>
        <w:t>Новосибирской области</w:t>
      </w:r>
    </w:p>
    <w:p w:rsidR="000E56D1" w:rsidRPr="0055332B" w:rsidRDefault="000E56D1" w:rsidP="000E56D1">
      <w:pPr>
        <w:jc w:val="right"/>
        <w:rPr>
          <w:rFonts w:eastAsia="Times New Roman"/>
        </w:rPr>
      </w:pPr>
      <w:r w:rsidRPr="0055332B">
        <w:rPr>
          <w:rFonts w:eastAsia="Times New Roman"/>
        </w:rPr>
        <w:t xml:space="preserve">от </w:t>
      </w:r>
      <w:r>
        <w:rPr>
          <w:rFonts w:eastAsia="Times New Roman"/>
        </w:rPr>
        <w:t xml:space="preserve">22.07.2024  </w:t>
      </w:r>
      <w:r>
        <w:rPr>
          <w:rFonts w:eastAsia="Times New Roman"/>
          <w:color w:val="FF0000"/>
        </w:rPr>
        <w:t xml:space="preserve">  </w:t>
      </w:r>
      <w:r w:rsidRPr="00D831A6">
        <w:rPr>
          <w:rFonts w:eastAsia="Times New Roman"/>
        </w:rPr>
        <w:t xml:space="preserve">№ 47                  </w:t>
      </w:r>
    </w:p>
    <w:p w:rsidR="000E56D1" w:rsidRPr="0055332B" w:rsidRDefault="000E56D1" w:rsidP="000E56D1">
      <w:pPr>
        <w:autoSpaceDE w:val="0"/>
        <w:autoSpaceDN w:val="0"/>
        <w:adjustRightInd w:val="0"/>
        <w:spacing w:line="240" w:lineRule="atLeast"/>
        <w:jc w:val="center"/>
        <w:rPr>
          <w:rFonts w:ascii="Times New Roman CYR" w:eastAsia="Times New Roman" w:hAnsi="Times New Roman CYR" w:cs="Times New Roman CYR"/>
          <w:bCs/>
          <w:sz w:val="32"/>
          <w:szCs w:val="32"/>
        </w:rPr>
      </w:pPr>
      <w:r w:rsidRPr="0055332B">
        <w:rPr>
          <w:rFonts w:ascii="Times New Roman CYR" w:eastAsia="Times New Roman" w:hAnsi="Times New Roman CYR" w:cs="Times New Roman CYR"/>
          <w:bCs/>
          <w:sz w:val="32"/>
          <w:szCs w:val="32"/>
        </w:rPr>
        <w:t>МУНИЦИПАЛЬНАЯ ПРОГРАММА</w:t>
      </w:r>
    </w:p>
    <w:p w:rsidR="000E56D1" w:rsidRPr="0055332B" w:rsidRDefault="000E56D1" w:rsidP="000E56D1">
      <w:pPr>
        <w:jc w:val="center"/>
        <w:outlineLvl w:val="0"/>
        <w:rPr>
          <w:rFonts w:eastAsia="Times New Roman"/>
          <w:sz w:val="36"/>
          <w:szCs w:val="32"/>
        </w:rPr>
      </w:pPr>
      <w:r w:rsidRPr="0055332B">
        <w:rPr>
          <w:rFonts w:eastAsia="Times New Roman"/>
          <w:sz w:val="36"/>
          <w:szCs w:val="32"/>
        </w:rPr>
        <w:t xml:space="preserve">«РАЗВИТИЕ ФИЗИЧЕСКОЙ КУЛЬТУРЫ И СПОРТА </w:t>
      </w:r>
    </w:p>
    <w:p w:rsidR="000E56D1" w:rsidRPr="0055332B" w:rsidRDefault="000E56D1" w:rsidP="000E56D1">
      <w:pPr>
        <w:jc w:val="center"/>
        <w:outlineLvl w:val="0"/>
        <w:rPr>
          <w:rFonts w:eastAsia="Times New Roman"/>
          <w:sz w:val="36"/>
          <w:szCs w:val="32"/>
        </w:rPr>
      </w:pPr>
      <w:r w:rsidRPr="0055332B">
        <w:rPr>
          <w:rFonts w:eastAsia="Times New Roman"/>
          <w:sz w:val="36"/>
          <w:szCs w:val="32"/>
        </w:rPr>
        <w:t xml:space="preserve">НА ТЕРРИТОРИИ </w:t>
      </w:r>
      <w:r>
        <w:rPr>
          <w:rFonts w:eastAsia="Times New Roman"/>
          <w:sz w:val="36"/>
          <w:szCs w:val="32"/>
        </w:rPr>
        <w:t>БОРОВСКОГО</w:t>
      </w:r>
      <w:r w:rsidRPr="0055332B">
        <w:rPr>
          <w:rFonts w:eastAsia="Times New Roman"/>
          <w:sz w:val="36"/>
          <w:szCs w:val="32"/>
        </w:rPr>
        <w:t xml:space="preserve">   СЕЛЬСОВЕТА </w:t>
      </w:r>
      <w:r>
        <w:rPr>
          <w:rFonts w:eastAsia="Times New Roman"/>
          <w:sz w:val="36"/>
          <w:szCs w:val="32"/>
        </w:rPr>
        <w:t>БОЛОТНИНСКОГО</w:t>
      </w:r>
      <w:r w:rsidRPr="0055332B">
        <w:rPr>
          <w:rFonts w:eastAsia="Times New Roman"/>
          <w:sz w:val="36"/>
          <w:szCs w:val="32"/>
        </w:rPr>
        <w:t xml:space="preserve"> РАЙОНА НОВОСИБИРСКОЙ ОБЛАСТИ </w:t>
      </w:r>
    </w:p>
    <w:p w:rsidR="000E56D1" w:rsidRPr="0055332B" w:rsidRDefault="000E56D1" w:rsidP="000E56D1">
      <w:pPr>
        <w:jc w:val="center"/>
        <w:outlineLvl w:val="0"/>
        <w:rPr>
          <w:rFonts w:eastAsia="Times New Roman"/>
          <w:sz w:val="36"/>
          <w:szCs w:val="32"/>
        </w:rPr>
      </w:pPr>
      <w:r w:rsidRPr="0055332B">
        <w:rPr>
          <w:rFonts w:eastAsia="Times New Roman"/>
          <w:sz w:val="36"/>
          <w:szCs w:val="32"/>
        </w:rPr>
        <w:t>НА 202</w:t>
      </w:r>
      <w:r>
        <w:rPr>
          <w:rFonts w:eastAsia="Times New Roman"/>
          <w:sz w:val="36"/>
          <w:szCs w:val="32"/>
        </w:rPr>
        <w:t>4</w:t>
      </w:r>
      <w:r w:rsidRPr="0055332B">
        <w:rPr>
          <w:rFonts w:eastAsia="Times New Roman"/>
          <w:sz w:val="36"/>
          <w:szCs w:val="32"/>
        </w:rPr>
        <w:t>-202</w:t>
      </w:r>
      <w:r>
        <w:rPr>
          <w:rFonts w:eastAsia="Times New Roman"/>
          <w:sz w:val="36"/>
          <w:szCs w:val="32"/>
        </w:rPr>
        <w:t>6</w:t>
      </w:r>
      <w:r w:rsidRPr="0055332B">
        <w:rPr>
          <w:rFonts w:eastAsia="Times New Roman"/>
          <w:sz w:val="36"/>
          <w:szCs w:val="32"/>
        </w:rPr>
        <w:t xml:space="preserve"> ГОДЫ»</w:t>
      </w:r>
    </w:p>
    <w:p w:rsidR="000E56D1" w:rsidRPr="0055332B" w:rsidRDefault="000E56D1" w:rsidP="000E56D1">
      <w:pPr>
        <w:autoSpaceDE w:val="0"/>
        <w:autoSpaceDN w:val="0"/>
        <w:adjustRightInd w:val="0"/>
        <w:spacing w:line="24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0E56D1" w:rsidRPr="0055332B" w:rsidRDefault="000E56D1" w:rsidP="000E56D1">
      <w:pPr>
        <w:autoSpaceDE w:val="0"/>
        <w:autoSpaceDN w:val="0"/>
        <w:adjustRightInd w:val="0"/>
        <w:spacing w:line="240" w:lineRule="atLeast"/>
        <w:jc w:val="center"/>
        <w:rPr>
          <w:rFonts w:eastAsia="Times New Roman"/>
          <w:b/>
          <w:bCs/>
        </w:rPr>
      </w:pPr>
      <w:r w:rsidRPr="0055332B">
        <w:rPr>
          <w:rFonts w:ascii="Times New Roman CYR" w:eastAsia="Times New Roman" w:hAnsi="Times New Roman CYR" w:cs="Times New Roman CYR"/>
          <w:b/>
          <w:bCs/>
        </w:rPr>
        <w:t xml:space="preserve">  </w:t>
      </w:r>
      <w:r w:rsidRPr="0055332B">
        <w:rPr>
          <w:rFonts w:eastAsia="Times New Roman"/>
          <w:b/>
          <w:bCs/>
        </w:rPr>
        <w:t>ПАСПОРТ ПРОГРАММЫ</w:t>
      </w:r>
    </w:p>
    <w:p w:rsidR="000E56D1" w:rsidRPr="0055332B" w:rsidRDefault="000E56D1" w:rsidP="000E56D1">
      <w:pPr>
        <w:autoSpaceDE w:val="0"/>
        <w:autoSpaceDN w:val="0"/>
        <w:adjustRightInd w:val="0"/>
        <w:spacing w:line="240" w:lineRule="atLeast"/>
        <w:jc w:val="center"/>
        <w:rPr>
          <w:rFonts w:ascii="Times New Roman CYR" w:eastAsia="Times New Roman" w:hAnsi="Times New Roman CYR" w:cs="Times New Roman CYR"/>
          <w:b/>
          <w:bCs/>
        </w:rPr>
      </w:pPr>
      <w:r w:rsidRPr="0055332B">
        <w:rPr>
          <w:rFonts w:ascii="Times New Roman CYR" w:eastAsia="Times New Roman" w:hAnsi="Times New Roman CYR" w:cs="Times New Roman CYR"/>
          <w:b/>
          <w:bCs/>
        </w:rPr>
        <w:t>МУНИЦИПАЛЬНАЯ ПРОГРАММА</w:t>
      </w:r>
    </w:p>
    <w:p w:rsidR="000E56D1" w:rsidRPr="0055332B" w:rsidRDefault="000E56D1" w:rsidP="000E56D1">
      <w:pPr>
        <w:jc w:val="center"/>
        <w:outlineLvl w:val="0"/>
        <w:rPr>
          <w:rFonts w:eastAsia="Times New Roman"/>
          <w:b/>
        </w:rPr>
      </w:pPr>
      <w:r w:rsidRPr="0055332B">
        <w:rPr>
          <w:rFonts w:ascii="Times New Roman CYR" w:eastAsia="Times New Roman" w:hAnsi="Times New Roman CYR" w:cs="Times New Roman CYR"/>
          <w:b/>
          <w:bCs/>
        </w:rPr>
        <w:t xml:space="preserve"> </w:t>
      </w:r>
      <w:r w:rsidRPr="0055332B">
        <w:rPr>
          <w:rFonts w:eastAsia="Times New Roman"/>
          <w:b/>
        </w:rPr>
        <w:t xml:space="preserve">«РАЗВИТИЕ ФИЗИЧЕСКОЙ КУЛЬТУРЫ И СПОРТА НА ТЕРРИТОРИИ </w:t>
      </w:r>
      <w:r>
        <w:rPr>
          <w:rFonts w:eastAsia="Times New Roman"/>
          <w:b/>
        </w:rPr>
        <w:t>БОРОВСКОГО</w:t>
      </w:r>
      <w:r w:rsidRPr="0055332B">
        <w:rPr>
          <w:rFonts w:eastAsia="Times New Roman"/>
          <w:b/>
        </w:rPr>
        <w:t xml:space="preserve">    СЕЛЬСОВЕТА </w:t>
      </w:r>
      <w:r>
        <w:rPr>
          <w:rFonts w:eastAsia="Times New Roman"/>
          <w:b/>
        </w:rPr>
        <w:t>БОЛОТНИНСКОГО</w:t>
      </w:r>
      <w:r w:rsidRPr="0055332B">
        <w:rPr>
          <w:rFonts w:eastAsia="Times New Roman"/>
          <w:b/>
        </w:rPr>
        <w:t xml:space="preserve"> РАЙОНА НОВОСИБИРСКОЙ ОБЛАСТИ НА 202</w:t>
      </w:r>
      <w:r>
        <w:rPr>
          <w:rFonts w:eastAsia="Times New Roman"/>
          <w:b/>
        </w:rPr>
        <w:t>4</w:t>
      </w:r>
      <w:r w:rsidRPr="0055332B">
        <w:rPr>
          <w:rFonts w:eastAsia="Times New Roman"/>
          <w:b/>
        </w:rPr>
        <w:t>-202</w:t>
      </w:r>
      <w:r>
        <w:rPr>
          <w:rFonts w:eastAsia="Times New Roman"/>
          <w:b/>
        </w:rPr>
        <w:t>6</w:t>
      </w:r>
      <w:r w:rsidRPr="0055332B">
        <w:rPr>
          <w:rFonts w:eastAsia="Times New Roman"/>
          <w:b/>
        </w:rPr>
        <w:t xml:space="preserve"> ГОДЫ»</w:t>
      </w:r>
    </w:p>
    <w:p w:rsidR="000E56D1" w:rsidRPr="0055332B" w:rsidRDefault="000E56D1" w:rsidP="000E56D1">
      <w:pPr>
        <w:autoSpaceDE w:val="0"/>
        <w:autoSpaceDN w:val="0"/>
        <w:adjustRightInd w:val="0"/>
        <w:spacing w:line="240" w:lineRule="atLeast"/>
        <w:jc w:val="center"/>
        <w:rPr>
          <w:rFonts w:ascii="Times New Roman CYR" w:eastAsia="Times New Roman" w:hAnsi="Times New Roman CYR" w:cs="Times New Roman CYR"/>
          <w:b/>
          <w:bCs/>
        </w:rPr>
      </w:pPr>
    </w:p>
    <w:p w:rsidR="000E56D1" w:rsidRPr="0055332B" w:rsidRDefault="000E56D1" w:rsidP="000E56D1">
      <w:pPr>
        <w:autoSpaceDE w:val="0"/>
        <w:autoSpaceDN w:val="0"/>
        <w:adjustRightInd w:val="0"/>
        <w:spacing w:line="24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0E56D1" w:rsidRPr="0055332B" w:rsidTr="00487FED">
        <w:trPr>
          <w:trHeight w:val="1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6D1" w:rsidRPr="0055332B" w:rsidRDefault="000E56D1" w:rsidP="00487FED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55332B">
              <w:rPr>
                <w:rFonts w:ascii="Times New Roman CYR" w:eastAsia="Times New Roman" w:hAnsi="Times New Roman CYR" w:cs="Times New Roman CYR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6D1" w:rsidRPr="0055332B" w:rsidRDefault="000E56D1" w:rsidP="00487FED">
            <w:pPr>
              <w:jc w:val="both"/>
              <w:outlineLvl w:val="0"/>
              <w:rPr>
                <w:rFonts w:eastAsia="Times New Roman"/>
              </w:rPr>
            </w:pPr>
            <w:r w:rsidRPr="0055332B">
              <w:rPr>
                <w:rFonts w:ascii="Times New Roman CYR" w:eastAsia="Times New Roman" w:hAnsi="Times New Roman CYR" w:cs="Times New Roman CYR"/>
              </w:rPr>
              <w:t xml:space="preserve">Муниципальная </w:t>
            </w:r>
            <w:proofErr w:type="gramStart"/>
            <w:r w:rsidRPr="0055332B">
              <w:rPr>
                <w:rFonts w:ascii="Times New Roman CYR" w:eastAsia="Times New Roman" w:hAnsi="Times New Roman CYR" w:cs="Times New Roman CYR"/>
              </w:rPr>
              <w:t xml:space="preserve">программа  </w:t>
            </w:r>
            <w:r w:rsidRPr="0055332B">
              <w:rPr>
                <w:rFonts w:eastAsia="Times New Roman"/>
              </w:rPr>
              <w:t>«</w:t>
            </w:r>
            <w:proofErr w:type="gramEnd"/>
            <w:r w:rsidRPr="0055332B">
              <w:rPr>
                <w:rFonts w:eastAsia="Times New Roman"/>
              </w:rPr>
              <w:t xml:space="preserve">Развитие физической культуры и спорта на территории </w:t>
            </w:r>
            <w:r>
              <w:rPr>
                <w:rFonts w:eastAsia="Times New Roman"/>
                <w:sz w:val="28"/>
                <w:szCs w:val="28"/>
              </w:rPr>
              <w:t>Боровского сельсовета Болотнинского</w:t>
            </w:r>
            <w:r w:rsidRPr="0055332B">
              <w:rPr>
                <w:rFonts w:eastAsia="Times New Roman"/>
                <w:sz w:val="28"/>
                <w:szCs w:val="28"/>
              </w:rPr>
              <w:t xml:space="preserve">  </w:t>
            </w:r>
            <w:r w:rsidRPr="0055332B">
              <w:rPr>
                <w:rFonts w:eastAsia="Times New Roman"/>
              </w:rPr>
              <w:t>района Новосибирской области на 202</w:t>
            </w:r>
            <w:r>
              <w:rPr>
                <w:rFonts w:eastAsia="Times New Roman"/>
              </w:rPr>
              <w:t>4</w:t>
            </w:r>
            <w:r w:rsidRPr="0055332B">
              <w:rPr>
                <w:rFonts w:eastAsia="Times New Roman"/>
              </w:rPr>
              <w:t>-202</w:t>
            </w:r>
            <w:r>
              <w:rPr>
                <w:rFonts w:eastAsia="Times New Roman"/>
              </w:rPr>
              <w:t>6</w:t>
            </w:r>
            <w:r w:rsidRPr="0055332B">
              <w:rPr>
                <w:rFonts w:eastAsia="Times New Roman"/>
              </w:rPr>
              <w:t xml:space="preserve"> годы»</w:t>
            </w:r>
          </w:p>
          <w:p w:rsidR="000E56D1" w:rsidRPr="0055332B" w:rsidRDefault="000E56D1" w:rsidP="00487FE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eastAsia="Times New Roman" w:hAnsi="Times New Roman CYR" w:cs="Times New Roman CYR"/>
              </w:rPr>
            </w:pPr>
            <w:r w:rsidRPr="0055332B">
              <w:rPr>
                <w:rFonts w:eastAsia="Times New Roman"/>
              </w:rPr>
              <w:t xml:space="preserve"> (</w:t>
            </w:r>
            <w:r w:rsidRPr="0055332B">
              <w:rPr>
                <w:rFonts w:ascii="Times New Roman CYR" w:eastAsia="Times New Roman" w:hAnsi="Times New Roman CYR" w:cs="Times New Roman CYR"/>
              </w:rPr>
              <w:t>далее – Программа)</w:t>
            </w:r>
          </w:p>
        </w:tc>
      </w:tr>
      <w:tr w:rsidR="000E56D1" w:rsidRPr="0055332B" w:rsidTr="00487FED">
        <w:trPr>
          <w:trHeight w:val="1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6D1" w:rsidRPr="0055332B" w:rsidRDefault="000E56D1" w:rsidP="00487FE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55332B">
              <w:rPr>
                <w:rFonts w:ascii="Times New Roman CYR" w:eastAsia="Times New Roman" w:hAnsi="Times New Roman CYR" w:cs="Times New Roman CYR"/>
              </w:rPr>
              <w:t>Основания для разработки программы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6D1" w:rsidRPr="0055332B" w:rsidRDefault="000E56D1" w:rsidP="00487FED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5332B">
              <w:rPr>
                <w:rFonts w:eastAsia="Times New Roman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0E56D1" w:rsidRPr="0055332B" w:rsidRDefault="000E56D1" w:rsidP="00487FED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5332B">
              <w:rPr>
                <w:rFonts w:eastAsia="Times New Roman"/>
              </w:rPr>
              <w:t xml:space="preserve">- Федеральный закон </w:t>
            </w:r>
            <w:proofErr w:type="gramStart"/>
            <w:r w:rsidRPr="0055332B">
              <w:rPr>
                <w:rFonts w:eastAsia="Times New Roman"/>
              </w:rPr>
              <w:t>от  04.12.2007</w:t>
            </w:r>
            <w:proofErr w:type="gramEnd"/>
            <w:r w:rsidRPr="0055332B">
              <w:rPr>
                <w:rFonts w:eastAsia="Times New Roman"/>
              </w:rPr>
              <w:t xml:space="preserve"> №329-ФЗ «О физической культуре и спорте в Российской Федерации»;</w:t>
            </w:r>
          </w:p>
          <w:p w:rsidR="000E56D1" w:rsidRPr="0055332B" w:rsidRDefault="000E56D1" w:rsidP="00487FE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55332B">
              <w:rPr>
                <w:rFonts w:eastAsia="Times New Roman"/>
              </w:rPr>
              <w:t xml:space="preserve">- </w:t>
            </w:r>
            <w:r w:rsidRPr="0055332B">
              <w:rPr>
                <w:rFonts w:eastAsia="Times New Roman"/>
                <w:color w:val="000000"/>
              </w:rPr>
              <w:t>Закон Новосибирской области от 04.12.2008 N 285-ОЗ "О физической культуре и спорте в Новосибирской области</w:t>
            </w:r>
          </w:p>
          <w:p w:rsidR="000E56D1" w:rsidRPr="0055332B" w:rsidRDefault="000E56D1" w:rsidP="00487FED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5332B">
              <w:rPr>
                <w:rFonts w:eastAsia="Times New Roman"/>
              </w:rPr>
              <w:t xml:space="preserve">- Устав </w:t>
            </w:r>
            <w:r w:rsidRPr="007728D7">
              <w:rPr>
                <w:rFonts w:eastAsia="Times New Roman"/>
              </w:rPr>
              <w:t>Боровского сельсовета Болотнинского</w:t>
            </w:r>
            <w:r w:rsidRPr="0055332B">
              <w:rPr>
                <w:rFonts w:eastAsia="Times New Roman"/>
                <w:sz w:val="28"/>
                <w:szCs w:val="28"/>
              </w:rPr>
              <w:t xml:space="preserve">  </w:t>
            </w:r>
            <w:r w:rsidRPr="0055332B">
              <w:rPr>
                <w:rFonts w:eastAsia="Times New Roman"/>
              </w:rPr>
              <w:t>района Новосибирской области</w:t>
            </w:r>
          </w:p>
        </w:tc>
      </w:tr>
      <w:tr w:rsidR="000E56D1" w:rsidRPr="0055332B" w:rsidTr="00487FED">
        <w:trPr>
          <w:trHeight w:val="1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6D1" w:rsidRPr="0055332B" w:rsidRDefault="000E56D1" w:rsidP="00487FE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55332B">
              <w:rPr>
                <w:rFonts w:ascii="Times New Roman CYR" w:eastAsia="Times New Roman" w:hAnsi="Times New Roman CYR" w:cs="Times New Roman CYR"/>
              </w:rPr>
              <w:t xml:space="preserve">Муниципальный заказчик 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6D1" w:rsidRPr="0055332B" w:rsidRDefault="000E56D1" w:rsidP="00487FE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55332B">
              <w:rPr>
                <w:rFonts w:ascii="Times New Roman CYR" w:eastAsia="Times New Roman" w:hAnsi="Times New Roman CYR" w:cs="Times New Roman CYR"/>
              </w:rPr>
              <w:t xml:space="preserve">Администрация  </w:t>
            </w:r>
            <w:r w:rsidRPr="007728D7">
              <w:rPr>
                <w:rFonts w:eastAsia="Times New Roman"/>
              </w:rPr>
              <w:t>Боровского сельсовета Болотнинского</w:t>
            </w:r>
            <w:r w:rsidRPr="0055332B">
              <w:rPr>
                <w:rFonts w:eastAsia="Times New Roman"/>
                <w:sz w:val="28"/>
                <w:szCs w:val="28"/>
              </w:rPr>
              <w:t xml:space="preserve">  </w:t>
            </w:r>
            <w:r w:rsidRPr="0055332B">
              <w:rPr>
                <w:rFonts w:ascii="Times New Roman CYR" w:eastAsia="Times New Roman" w:hAnsi="Times New Roman CYR" w:cs="Times New Roman CYR"/>
              </w:rPr>
              <w:t>района Новосибирской области</w:t>
            </w:r>
          </w:p>
        </w:tc>
      </w:tr>
      <w:tr w:rsidR="000E56D1" w:rsidRPr="0055332B" w:rsidTr="00487FED">
        <w:trPr>
          <w:trHeight w:val="1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6D1" w:rsidRPr="0055332B" w:rsidRDefault="000E56D1" w:rsidP="00487FE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55332B">
              <w:rPr>
                <w:rFonts w:ascii="Times New Roman CYR" w:eastAsia="Times New Roman" w:hAnsi="Times New Roman CYR" w:cs="Times New Roman CYR"/>
              </w:rPr>
              <w:t>Разработчик программы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6D1" w:rsidRPr="0055332B" w:rsidRDefault="000E56D1" w:rsidP="00487FE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55332B">
              <w:rPr>
                <w:rFonts w:ascii="Times New Roman CYR" w:eastAsia="Times New Roman" w:hAnsi="Times New Roman CYR" w:cs="Times New Roman CYR"/>
              </w:rPr>
              <w:t xml:space="preserve">Администрация  </w:t>
            </w:r>
            <w:r w:rsidRPr="007728D7">
              <w:rPr>
                <w:rFonts w:eastAsia="Times New Roman"/>
              </w:rPr>
              <w:t>Боровского сельсовета Болотнинского</w:t>
            </w:r>
            <w:r w:rsidRPr="0055332B">
              <w:rPr>
                <w:rFonts w:eastAsia="Times New Roman"/>
                <w:sz w:val="28"/>
                <w:szCs w:val="28"/>
              </w:rPr>
              <w:t xml:space="preserve">  </w:t>
            </w:r>
            <w:r w:rsidRPr="0055332B">
              <w:rPr>
                <w:rFonts w:ascii="Times New Roman CYR" w:eastAsia="Times New Roman" w:hAnsi="Times New Roman CYR" w:cs="Times New Roman CYR"/>
              </w:rPr>
              <w:t>района Новосибирской области</w:t>
            </w:r>
          </w:p>
        </w:tc>
      </w:tr>
      <w:tr w:rsidR="000E56D1" w:rsidRPr="0055332B" w:rsidTr="00487FED">
        <w:trPr>
          <w:trHeight w:val="992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56D1" w:rsidRPr="0055332B" w:rsidRDefault="000E56D1" w:rsidP="00487FE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55332B">
              <w:rPr>
                <w:rFonts w:ascii="Times New Roman CYR" w:eastAsia="Times New Roman" w:hAnsi="Times New Roman CYR" w:cs="Times New Roman CYR"/>
              </w:rPr>
              <w:t xml:space="preserve">Цель и задачи программы </w:t>
            </w:r>
          </w:p>
          <w:p w:rsidR="000E56D1" w:rsidRPr="0055332B" w:rsidRDefault="000E56D1" w:rsidP="00487FE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56D1" w:rsidRPr="0055332B" w:rsidRDefault="000E56D1" w:rsidP="00487FED">
            <w:pPr>
              <w:spacing w:line="240" w:lineRule="atLeast"/>
              <w:rPr>
                <w:rFonts w:eastAsia="Times New Roman"/>
              </w:rPr>
            </w:pPr>
            <w:r w:rsidRPr="0055332B">
              <w:rPr>
                <w:rFonts w:eastAsia="Times New Roman"/>
              </w:rPr>
              <w:t>Создание благоприятных условий для дальнейшего развития физическо</w:t>
            </w:r>
            <w:r>
              <w:rPr>
                <w:rFonts w:eastAsia="Times New Roman"/>
              </w:rPr>
              <w:t>й культуры и массового спорта в</w:t>
            </w:r>
            <w:r w:rsidRPr="0055332B">
              <w:rPr>
                <w:rFonts w:eastAsia="Times New Roman"/>
              </w:rPr>
              <w:t xml:space="preserve"> </w:t>
            </w:r>
            <w:r w:rsidRPr="007728D7">
              <w:rPr>
                <w:rFonts w:eastAsia="Times New Roman"/>
              </w:rPr>
              <w:t>Боровского сельсовета Болотнинского</w:t>
            </w:r>
            <w:r w:rsidRPr="0055332B">
              <w:rPr>
                <w:rFonts w:eastAsia="Times New Roman"/>
                <w:sz w:val="28"/>
                <w:szCs w:val="28"/>
              </w:rPr>
              <w:t xml:space="preserve"> </w:t>
            </w:r>
            <w:r w:rsidRPr="0055332B">
              <w:rPr>
                <w:rFonts w:eastAsia="Times New Roman"/>
              </w:rPr>
              <w:t xml:space="preserve">района Новосибирской области и привлечение различных слоев </w:t>
            </w:r>
            <w:proofErr w:type="gramStart"/>
            <w:r w:rsidRPr="0055332B">
              <w:rPr>
                <w:rFonts w:eastAsia="Times New Roman"/>
              </w:rPr>
              <w:t>населения  к</w:t>
            </w:r>
            <w:proofErr w:type="gramEnd"/>
            <w:r w:rsidRPr="0055332B">
              <w:rPr>
                <w:rFonts w:eastAsia="Times New Roman"/>
              </w:rPr>
              <w:t xml:space="preserve"> систематическим занятиям физической культурой и спортом. </w:t>
            </w:r>
          </w:p>
          <w:p w:rsidR="000E56D1" w:rsidRPr="0055332B" w:rsidRDefault="000E56D1" w:rsidP="00487FED">
            <w:pPr>
              <w:spacing w:line="240" w:lineRule="atLeast"/>
              <w:rPr>
                <w:rFonts w:eastAsia="Times New Roman"/>
              </w:rPr>
            </w:pPr>
            <w:r w:rsidRPr="0055332B">
              <w:rPr>
                <w:rFonts w:eastAsia="Times New Roman"/>
              </w:rPr>
              <w:t xml:space="preserve">Основные задачи: </w:t>
            </w:r>
          </w:p>
          <w:p w:rsidR="000E56D1" w:rsidRPr="0055332B" w:rsidRDefault="000E56D1" w:rsidP="00487FED">
            <w:pPr>
              <w:spacing w:line="240" w:lineRule="atLeast"/>
              <w:rPr>
                <w:rFonts w:eastAsia="Times New Roman"/>
              </w:rPr>
            </w:pPr>
            <w:r w:rsidRPr="0055332B">
              <w:rPr>
                <w:rFonts w:eastAsia="Times New Roman"/>
              </w:rPr>
              <w:t xml:space="preserve">-  Создание условий для укрепления здоровья населения поселения, приобщение различных слоев населения </w:t>
            </w:r>
            <w:proofErr w:type="gramStart"/>
            <w:r w:rsidRPr="0055332B">
              <w:rPr>
                <w:rFonts w:eastAsia="Times New Roman"/>
              </w:rPr>
              <w:t>к регулярным занятием физической культурой</w:t>
            </w:r>
            <w:proofErr w:type="gramEnd"/>
            <w:r w:rsidRPr="0055332B">
              <w:rPr>
                <w:rFonts w:eastAsia="Times New Roman"/>
              </w:rPr>
              <w:t xml:space="preserve"> и спортом;</w:t>
            </w:r>
          </w:p>
          <w:p w:rsidR="000E56D1" w:rsidRPr="0055332B" w:rsidRDefault="000E56D1" w:rsidP="00487FE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5332B">
              <w:rPr>
                <w:rFonts w:eastAsia="Times New Roman"/>
                <w:color w:val="000000"/>
              </w:rPr>
              <w:t>- проведение спортивно-массовых мероприятий в соответствие с ежегодно разрабатываемыми календарными планами.</w:t>
            </w:r>
          </w:p>
          <w:p w:rsidR="000E56D1" w:rsidRPr="0055332B" w:rsidRDefault="000E56D1" w:rsidP="00487FED">
            <w:pPr>
              <w:spacing w:line="240" w:lineRule="atLeast"/>
              <w:rPr>
                <w:rFonts w:eastAsia="Times New Roman"/>
              </w:rPr>
            </w:pPr>
          </w:p>
        </w:tc>
      </w:tr>
      <w:tr w:rsidR="000E56D1" w:rsidRPr="0055332B" w:rsidTr="00487FED">
        <w:trPr>
          <w:trHeight w:val="354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6D1" w:rsidRPr="0055332B" w:rsidRDefault="000E56D1" w:rsidP="00487FE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55332B">
              <w:rPr>
                <w:rFonts w:ascii="Times New Roman CYR" w:eastAsia="Times New Roman" w:hAnsi="Times New Roman CYR" w:cs="Times New Roman CYR"/>
              </w:rPr>
              <w:t xml:space="preserve">Важнейшие  индикаторы и </w:t>
            </w:r>
            <w:r w:rsidRPr="0055332B">
              <w:rPr>
                <w:rFonts w:ascii="Times New Roman CYR" w:eastAsia="Times New Roman" w:hAnsi="Times New Roman CYR" w:cs="Times New Roman CYR"/>
              </w:rPr>
              <w:lastRenderedPageBreak/>
              <w:t xml:space="preserve">показатели  программы  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6D1" w:rsidRPr="0055332B" w:rsidRDefault="000E56D1" w:rsidP="00487FE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- процент охвата </w:t>
            </w:r>
            <w:r w:rsidRPr="0055332B">
              <w:rPr>
                <w:rFonts w:eastAsia="Times New Roman"/>
                <w:color w:val="000000"/>
              </w:rPr>
              <w:t xml:space="preserve">населения   </w:t>
            </w:r>
            <w:r w:rsidRPr="007728D7">
              <w:rPr>
                <w:rFonts w:eastAsia="Times New Roman"/>
              </w:rPr>
              <w:t xml:space="preserve">Боровского сельсовета </w:t>
            </w:r>
            <w:proofErr w:type="gramStart"/>
            <w:r w:rsidRPr="007728D7">
              <w:rPr>
                <w:rFonts w:eastAsia="Times New Roman"/>
              </w:rPr>
              <w:t>Болотнинского</w:t>
            </w:r>
            <w:r w:rsidRPr="0055332B">
              <w:rPr>
                <w:rFonts w:eastAsia="Times New Roman"/>
                <w:sz w:val="28"/>
                <w:szCs w:val="28"/>
              </w:rPr>
              <w:t xml:space="preserve">  </w:t>
            </w:r>
            <w:r w:rsidRPr="0055332B">
              <w:rPr>
                <w:rFonts w:eastAsia="Times New Roman"/>
                <w:color w:val="000000"/>
              </w:rPr>
              <w:t>района</w:t>
            </w:r>
            <w:proofErr w:type="gramEnd"/>
            <w:r w:rsidRPr="0055332B">
              <w:rPr>
                <w:rFonts w:eastAsia="Times New Roman"/>
                <w:color w:val="000000"/>
              </w:rPr>
              <w:t xml:space="preserve"> Новосибирской области  систематически занимающегося физической культурой и спортом;</w:t>
            </w:r>
          </w:p>
          <w:p w:rsidR="000E56D1" w:rsidRPr="0055332B" w:rsidRDefault="000E56D1" w:rsidP="00487FED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5332B">
              <w:rPr>
                <w:rFonts w:eastAsia="Times New Roman"/>
                <w:color w:val="000000"/>
              </w:rPr>
              <w:lastRenderedPageBreak/>
              <w:t xml:space="preserve">- </w:t>
            </w:r>
            <w:r w:rsidRPr="0055332B">
              <w:rPr>
                <w:rFonts w:eastAsia="Times New Roman"/>
              </w:rPr>
              <w:t>процент охвата учащихся муниципальных образовательных учреждений занятиями в спортивных секциях;</w:t>
            </w:r>
          </w:p>
          <w:p w:rsidR="000E56D1" w:rsidRPr="0055332B" w:rsidRDefault="000E56D1" w:rsidP="00487FED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5332B">
              <w:rPr>
                <w:rFonts w:eastAsia="Times New Roman"/>
              </w:rPr>
              <w:t>- обеспеченность населения спортивными сооружениями;</w:t>
            </w:r>
          </w:p>
          <w:p w:rsidR="000E56D1" w:rsidRPr="0055332B" w:rsidRDefault="000E56D1" w:rsidP="00487FED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0E56D1" w:rsidRPr="0055332B" w:rsidTr="00487FED">
        <w:trPr>
          <w:trHeight w:val="1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6D1" w:rsidRPr="0055332B" w:rsidRDefault="000E56D1" w:rsidP="00487FE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  <w:r w:rsidRPr="0055332B">
              <w:rPr>
                <w:rFonts w:ascii="Times New Roman CYR" w:eastAsia="Times New Roman" w:hAnsi="Times New Roman CYR" w:cs="Times New Roman CYR"/>
              </w:rPr>
              <w:lastRenderedPageBreak/>
              <w:t xml:space="preserve">Сроки реализации программы 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6D1" w:rsidRPr="0055332B" w:rsidRDefault="000E56D1" w:rsidP="00487FED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</w:rPr>
            </w:pPr>
          </w:p>
          <w:p w:rsidR="000E56D1" w:rsidRPr="0055332B" w:rsidRDefault="000E56D1" w:rsidP="00487FED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</w:rPr>
            </w:pPr>
            <w:r w:rsidRPr="0055332B">
              <w:rPr>
                <w:rFonts w:ascii="Times New Roman CYR" w:eastAsia="Times New Roman" w:hAnsi="Times New Roman CYR" w:cs="Times New Roman CYR"/>
              </w:rPr>
              <w:t>202</w:t>
            </w:r>
            <w:r>
              <w:rPr>
                <w:rFonts w:ascii="Times New Roman CYR" w:eastAsia="Times New Roman" w:hAnsi="Times New Roman CYR" w:cs="Times New Roman CYR"/>
              </w:rPr>
              <w:t>4</w:t>
            </w:r>
            <w:r w:rsidRPr="0055332B">
              <w:rPr>
                <w:rFonts w:ascii="Times New Roman CYR" w:eastAsia="Times New Roman" w:hAnsi="Times New Roman CYR" w:cs="Times New Roman CYR"/>
              </w:rPr>
              <w:t xml:space="preserve"> – 202</w:t>
            </w:r>
            <w:r>
              <w:rPr>
                <w:rFonts w:ascii="Times New Roman CYR" w:eastAsia="Times New Roman" w:hAnsi="Times New Roman CYR" w:cs="Times New Roman CYR"/>
              </w:rPr>
              <w:t>6</w:t>
            </w:r>
            <w:r w:rsidRPr="0055332B">
              <w:rPr>
                <w:rFonts w:ascii="Times New Roman CYR" w:eastAsia="Times New Roman" w:hAnsi="Times New Roman CYR" w:cs="Times New Roman CYR"/>
              </w:rPr>
              <w:t xml:space="preserve"> годы</w:t>
            </w:r>
          </w:p>
        </w:tc>
      </w:tr>
      <w:tr w:rsidR="000E56D1" w:rsidRPr="0055332B" w:rsidTr="00487FED">
        <w:trPr>
          <w:trHeight w:val="1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6D1" w:rsidRPr="0055332B" w:rsidRDefault="000E56D1" w:rsidP="00487FE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55332B">
              <w:rPr>
                <w:rFonts w:ascii="Times New Roman CYR" w:eastAsia="Times New Roman" w:hAnsi="Times New Roman CYR" w:cs="Times New Roman CYR"/>
              </w:rPr>
              <w:t>Объемы и источники финансирования программы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6D1" w:rsidRPr="0055332B" w:rsidRDefault="000E56D1" w:rsidP="00487FE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  <w:r w:rsidRPr="0055332B">
              <w:rPr>
                <w:rFonts w:ascii="Times New Roman CYR" w:eastAsia="Times New Roman" w:hAnsi="Times New Roman CYR" w:cs="Times New Roman CYR"/>
              </w:rPr>
              <w:t>Финансовое обеспечение мероприятий Программы не предусмотрено.</w:t>
            </w:r>
          </w:p>
        </w:tc>
      </w:tr>
      <w:tr w:rsidR="000E56D1" w:rsidRPr="0055332B" w:rsidTr="00487FED">
        <w:trPr>
          <w:trHeight w:val="1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6D1" w:rsidRPr="0055332B" w:rsidRDefault="000E56D1" w:rsidP="00487FE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55332B">
              <w:rPr>
                <w:rFonts w:ascii="Times New Roman CYR" w:eastAsia="Times New Roman" w:hAnsi="Times New Roman CYR" w:cs="Times New Roman CYR"/>
              </w:rPr>
              <w:t>Ожидаемые результаты реализации Программы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6D1" w:rsidRPr="0055332B" w:rsidRDefault="000E56D1" w:rsidP="00487FED">
            <w:pPr>
              <w:spacing w:line="240" w:lineRule="atLeast"/>
              <w:rPr>
                <w:rFonts w:eastAsia="Times New Roman"/>
              </w:rPr>
            </w:pPr>
            <w:r w:rsidRPr="0055332B">
              <w:rPr>
                <w:rFonts w:ascii="Times New Roman CYR" w:eastAsia="Times New Roman" w:hAnsi="Times New Roman CYR" w:cs="Times New Roman CYR"/>
              </w:rPr>
              <w:t xml:space="preserve">- </w:t>
            </w:r>
            <w:r w:rsidRPr="0055332B">
              <w:rPr>
                <w:rFonts w:eastAsia="Times New Roman"/>
              </w:rPr>
              <w:t xml:space="preserve">комплексное решение проблем физического воспитания и здоровья населения </w:t>
            </w:r>
            <w:r w:rsidRPr="007728D7">
              <w:rPr>
                <w:rFonts w:eastAsia="Times New Roman"/>
              </w:rPr>
              <w:t>Боровского сельсовета Болотнинского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55332B">
              <w:rPr>
                <w:rFonts w:eastAsia="Times New Roman"/>
              </w:rPr>
              <w:t>района Новосибирской области, направ</w:t>
            </w:r>
            <w:r>
              <w:rPr>
                <w:rFonts w:eastAsia="Times New Roman"/>
              </w:rPr>
              <w:t xml:space="preserve">ленное на физическое и духовное </w:t>
            </w:r>
            <w:proofErr w:type="gramStart"/>
            <w:r w:rsidRPr="0055332B">
              <w:rPr>
                <w:rFonts w:eastAsia="Times New Roman"/>
              </w:rPr>
              <w:t xml:space="preserve">совершенствование;   </w:t>
            </w:r>
            <w:proofErr w:type="gramEnd"/>
            <w:r w:rsidRPr="0055332B">
              <w:rPr>
                <w:rFonts w:eastAsia="Times New Roman"/>
              </w:rPr>
              <w:t xml:space="preserve">                                                                                              - формирование у подрастающего поколения осознанной потребности в занятиях физической культурой и спортом;</w:t>
            </w:r>
          </w:p>
          <w:p w:rsidR="000E56D1" w:rsidRPr="0055332B" w:rsidRDefault="000E56D1" w:rsidP="00487FED">
            <w:pPr>
              <w:spacing w:line="240" w:lineRule="atLeast"/>
              <w:rPr>
                <w:rFonts w:eastAsia="Times New Roman"/>
              </w:rPr>
            </w:pPr>
            <w:r w:rsidRPr="0055332B">
              <w:rPr>
                <w:rFonts w:eastAsia="Times New Roman"/>
              </w:rPr>
              <w:t>- формирование у населения  устойчивой мотивации к занятиям физической культурой и спортом, основ здорового образа жизни;      - увеличение численности систематически занимающихся физической культурой и спортом граждан, в том числе среди детей и подростков, занимающихся в специализированных учреждениях спортивной направленности, лиц с ограниченными физическими возможностями здоровья.</w:t>
            </w:r>
          </w:p>
        </w:tc>
      </w:tr>
    </w:tbl>
    <w:p w:rsidR="000E56D1" w:rsidRDefault="000E56D1" w:rsidP="000E56D1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</w:p>
    <w:p w:rsidR="000E56D1" w:rsidRPr="0055332B" w:rsidRDefault="000E56D1" w:rsidP="000E56D1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55332B">
        <w:rPr>
          <w:rFonts w:eastAsia="Times New Roman"/>
          <w:b/>
          <w:bCs/>
        </w:rPr>
        <w:t>1. Анализ существующего положения.</w:t>
      </w:r>
    </w:p>
    <w:p w:rsidR="000E56D1" w:rsidRPr="0055332B" w:rsidRDefault="000E56D1" w:rsidP="000E56D1">
      <w:pPr>
        <w:autoSpaceDE w:val="0"/>
        <w:autoSpaceDN w:val="0"/>
        <w:adjustRightInd w:val="0"/>
        <w:ind w:left="720"/>
        <w:rPr>
          <w:rFonts w:eastAsia="Times New Roman"/>
          <w:b/>
          <w:bCs/>
          <w:sz w:val="28"/>
          <w:szCs w:val="28"/>
        </w:rPr>
      </w:pPr>
    </w:p>
    <w:p w:rsidR="000E56D1" w:rsidRPr="0055332B" w:rsidRDefault="000E56D1" w:rsidP="000E56D1">
      <w:pPr>
        <w:spacing w:line="240" w:lineRule="atLeast"/>
        <w:jc w:val="both"/>
        <w:rPr>
          <w:rFonts w:eastAsia="Times New Roman"/>
        </w:rPr>
      </w:pPr>
      <w:r w:rsidRPr="0055332B">
        <w:rPr>
          <w:rFonts w:eastAsia="Times New Roman"/>
        </w:rPr>
        <w:t xml:space="preserve">      Физическая культура и спорт являются наиболее универсальным способом физического оздоровления </w:t>
      </w:r>
      <w:proofErr w:type="gramStart"/>
      <w:r w:rsidRPr="0055332B">
        <w:rPr>
          <w:rFonts w:eastAsia="Times New Roman"/>
        </w:rPr>
        <w:t>населения,  средством</w:t>
      </w:r>
      <w:proofErr w:type="gramEnd"/>
      <w:r w:rsidRPr="0055332B">
        <w:rPr>
          <w:rFonts w:eastAsia="Times New Roman"/>
        </w:rPr>
        <w:t xml:space="preserve"> укрепления семьи, так как занятия физкультурой и спортом формируют не только крепкое здоровье, но и характер человека, его душу,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:rsidR="000E56D1" w:rsidRPr="0055332B" w:rsidRDefault="000E56D1" w:rsidP="000E56D1">
      <w:pPr>
        <w:jc w:val="both"/>
        <w:rPr>
          <w:rFonts w:eastAsia="Times New Roman"/>
        </w:rPr>
      </w:pPr>
      <w:r w:rsidRPr="0055332B">
        <w:rPr>
          <w:rFonts w:eastAsia="Times New Roman"/>
        </w:rPr>
        <w:t xml:space="preserve">      При реализации муниципальной политики в сфере физической культуры и спорта в </w:t>
      </w:r>
      <w:r w:rsidRPr="007728D7">
        <w:rPr>
          <w:rFonts w:eastAsia="Times New Roman"/>
        </w:rPr>
        <w:t>Боровского сельсовета Болотнинского</w:t>
      </w:r>
      <w:r w:rsidRPr="0055332B">
        <w:rPr>
          <w:rFonts w:eastAsia="Times New Roman"/>
          <w:sz w:val="28"/>
          <w:szCs w:val="28"/>
        </w:rPr>
        <w:t xml:space="preserve">  </w:t>
      </w:r>
      <w:r w:rsidRPr="0055332B">
        <w:rPr>
          <w:rFonts w:eastAsia="Times New Roman"/>
        </w:rPr>
        <w:t xml:space="preserve"> района Новосибирской области были </w:t>
      </w:r>
      <w:proofErr w:type="gramStart"/>
      <w:r w:rsidRPr="0055332B">
        <w:rPr>
          <w:rFonts w:eastAsia="Times New Roman"/>
        </w:rPr>
        <w:t>выявлены  такие</w:t>
      </w:r>
      <w:proofErr w:type="gramEnd"/>
      <w:r w:rsidRPr="0055332B">
        <w:rPr>
          <w:rFonts w:eastAsia="Times New Roman"/>
        </w:rPr>
        <w:t xml:space="preserve"> проблемы, как:</w:t>
      </w:r>
    </w:p>
    <w:p w:rsidR="000E56D1" w:rsidRPr="0055332B" w:rsidRDefault="000E56D1" w:rsidP="000E56D1">
      <w:pPr>
        <w:spacing w:line="240" w:lineRule="atLeast"/>
        <w:jc w:val="both"/>
        <w:rPr>
          <w:rFonts w:eastAsia="Times New Roman"/>
        </w:rPr>
      </w:pPr>
      <w:r w:rsidRPr="0055332B">
        <w:rPr>
          <w:rFonts w:eastAsia="Times New Roman"/>
        </w:rPr>
        <w:t>-  недостаточное привлечение населения к регулярным занятиям физической культурой и спортом;</w:t>
      </w:r>
      <w:r w:rsidRPr="0055332B">
        <w:rPr>
          <w:rFonts w:eastAsia="Times New Roman"/>
        </w:rPr>
        <w:br/>
        <w:t>-  несоответствие уровня материальной базы и инфраструктуры для занятий  физической культурой и спортом задачам развития массового спорта;</w:t>
      </w:r>
      <w:r w:rsidRPr="0055332B">
        <w:rPr>
          <w:rFonts w:eastAsia="Times New Roman"/>
        </w:rPr>
        <w:br/>
        <w:t xml:space="preserve">-  недостаточный уровень пропаганды занятий физической культурой, спортом, здорового образа жизни. </w:t>
      </w:r>
    </w:p>
    <w:p w:rsidR="000E56D1" w:rsidRPr="0055332B" w:rsidRDefault="000E56D1" w:rsidP="000E56D1">
      <w:pPr>
        <w:jc w:val="both"/>
        <w:outlineLvl w:val="0"/>
        <w:rPr>
          <w:rFonts w:eastAsia="Times New Roman"/>
        </w:rPr>
      </w:pPr>
      <w:r w:rsidRPr="0055332B">
        <w:rPr>
          <w:rFonts w:eastAsia="Times New Roman"/>
        </w:rPr>
        <w:t xml:space="preserve">   Для решения данных проблем была разработана муниципальная </w:t>
      </w:r>
      <w:proofErr w:type="gramStart"/>
      <w:r w:rsidRPr="0055332B">
        <w:rPr>
          <w:rFonts w:eastAsia="Times New Roman"/>
        </w:rPr>
        <w:t>программа  «</w:t>
      </w:r>
      <w:proofErr w:type="gramEnd"/>
      <w:r w:rsidRPr="0055332B">
        <w:rPr>
          <w:rFonts w:eastAsia="Times New Roman"/>
        </w:rPr>
        <w:t xml:space="preserve">Развитие физической культуры и спорта на территории </w:t>
      </w:r>
      <w:r w:rsidRPr="007728D7">
        <w:rPr>
          <w:rFonts w:eastAsia="Times New Roman"/>
        </w:rPr>
        <w:t>Боровского сельсовета Болотнинского</w:t>
      </w:r>
      <w:r w:rsidRPr="0055332B">
        <w:rPr>
          <w:rFonts w:eastAsia="Times New Roman"/>
          <w:sz w:val="28"/>
          <w:szCs w:val="28"/>
        </w:rPr>
        <w:t xml:space="preserve">  </w:t>
      </w:r>
      <w:r w:rsidRPr="0055332B">
        <w:rPr>
          <w:rFonts w:eastAsia="Times New Roman"/>
        </w:rPr>
        <w:t>района Новосибирской области на 202</w:t>
      </w:r>
      <w:r>
        <w:rPr>
          <w:rFonts w:eastAsia="Times New Roman"/>
        </w:rPr>
        <w:t>4</w:t>
      </w:r>
      <w:r w:rsidRPr="0055332B">
        <w:rPr>
          <w:rFonts w:eastAsia="Times New Roman"/>
        </w:rPr>
        <w:t>-202</w:t>
      </w:r>
      <w:r>
        <w:rPr>
          <w:rFonts w:eastAsia="Times New Roman"/>
        </w:rPr>
        <w:t>6</w:t>
      </w:r>
      <w:r w:rsidRPr="0055332B">
        <w:rPr>
          <w:rFonts w:eastAsia="Times New Roman"/>
        </w:rPr>
        <w:t xml:space="preserve"> годы».</w:t>
      </w:r>
    </w:p>
    <w:p w:rsidR="000E56D1" w:rsidRPr="0055332B" w:rsidRDefault="000E56D1" w:rsidP="000E56D1">
      <w:pPr>
        <w:spacing w:line="240" w:lineRule="atLeast"/>
        <w:jc w:val="both"/>
        <w:rPr>
          <w:rFonts w:eastAsia="Times New Roman"/>
        </w:rPr>
      </w:pPr>
      <w:r w:rsidRPr="0055332B">
        <w:rPr>
          <w:rFonts w:eastAsia="Times New Roman"/>
        </w:rPr>
        <w:t xml:space="preserve">   В последнее </w:t>
      </w:r>
      <w:proofErr w:type="gramStart"/>
      <w:r w:rsidRPr="0055332B">
        <w:rPr>
          <w:rFonts w:eastAsia="Times New Roman"/>
        </w:rPr>
        <w:t>время  отмечается</w:t>
      </w:r>
      <w:proofErr w:type="gramEnd"/>
      <w:r w:rsidRPr="0055332B">
        <w:rPr>
          <w:rFonts w:eastAsia="Times New Roman"/>
        </w:rPr>
        <w:t xml:space="preserve">  повышение интереса  населения к занятиям физической культурой и спортом, а именно увеличилось: </w:t>
      </w:r>
    </w:p>
    <w:p w:rsidR="000E56D1" w:rsidRPr="0055332B" w:rsidRDefault="000E56D1" w:rsidP="000E56D1">
      <w:pPr>
        <w:autoSpaceDE w:val="0"/>
        <w:autoSpaceDN w:val="0"/>
        <w:adjustRightInd w:val="0"/>
        <w:jc w:val="both"/>
        <w:rPr>
          <w:rFonts w:eastAsia="Times New Roman"/>
        </w:rPr>
      </w:pPr>
      <w:r w:rsidRPr="0055332B">
        <w:rPr>
          <w:rFonts w:eastAsia="Times New Roman"/>
        </w:rPr>
        <w:t>-  число жителей, систематически занимающихся физкультурой и спортом;</w:t>
      </w:r>
    </w:p>
    <w:p w:rsidR="000E56D1" w:rsidRPr="0055332B" w:rsidRDefault="000E56D1" w:rsidP="000E56D1">
      <w:pPr>
        <w:autoSpaceDE w:val="0"/>
        <w:autoSpaceDN w:val="0"/>
        <w:adjustRightInd w:val="0"/>
        <w:jc w:val="both"/>
        <w:rPr>
          <w:rFonts w:eastAsia="Times New Roman"/>
        </w:rPr>
      </w:pPr>
      <w:r w:rsidRPr="0055332B">
        <w:rPr>
          <w:rFonts w:eastAsia="Times New Roman"/>
        </w:rPr>
        <w:t xml:space="preserve">-  численность участников спортивных соревнований; </w:t>
      </w:r>
    </w:p>
    <w:p w:rsidR="000E56D1" w:rsidRPr="0055332B" w:rsidRDefault="000E56D1" w:rsidP="000E56D1">
      <w:pPr>
        <w:autoSpaceDE w:val="0"/>
        <w:autoSpaceDN w:val="0"/>
        <w:adjustRightInd w:val="0"/>
        <w:jc w:val="both"/>
        <w:rPr>
          <w:rFonts w:eastAsia="Times New Roman"/>
        </w:rPr>
      </w:pPr>
      <w:r w:rsidRPr="0055332B">
        <w:rPr>
          <w:rFonts w:eastAsia="Times New Roman"/>
        </w:rPr>
        <w:t xml:space="preserve">-  число </w:t>
      </w:r>
      <w:proofErr w:type="gramStart"/>
      <w:r w:rsidRPr="0055332B">
        <w:rPr>
          <w:rFonts w:eastAsia="Times New Roman"/>
        </w:rPr>
        <w:t>зрителей  на</w:t>
      </w:r>
      <w:proofErr w:type="gramEnd"/>
      <w:r w:rsidRPr="0055332B">
        <w:rPr>
          <w:rFonts w:eastAsia="Times New Roman"/>
        </w:rPr>
        <w:t xml:space="preserve"> данных мероприятиях, что говорит о возросшем интересе к спорту;</w:t>
      </w:r>
    </w:p>
    <w:p w:rsidR="000E56D1" w:rsidRPr="0055332B" w:rsidRDefault="000E56D1" w:rsidP="000E56D1">
      <w:pPr>
        <w:autoSpaceDE w:val="0"/>
        <w:autoSpaceDN w:val="0"/>
        <w:adjustRightInd w:val="0"/>
        <w:jc w:val="both"/>
        <w:rPr>
          <w:rFonts w:eastAsia="Times New Roman"/>
        </w:rPr>
      </w:pPr>
      <w:r w:rsidRPr="0055332B">
        <w:rPr>
          <w:rFonts w:eastAsia="Times New Roman"/>
        </w:rPr>
        <w:t>-  количество спортсменов, принявших участие в спортивных с</w:t>
      </w:r>
      <w:r>
        <w:rPr>
          <w:rFonts w:eastAsia="Times New Roman"/>
        </w:rPr>
        <w:t xml:space="preserve">оревнованиях в </w:t>
      </w:r>
      <w:proofErr w:type="gramStart"/>
      <w:r>
        <w:rPr>
          <w:rFonts w:eastAsia="Times New Roman"/>
        </w:rPr>
        <w:t>районе,  области</w:t>
      </w:r>
      <w:proofErr w:type="gramEnd"/>
      <w:r>
        <w:rPr>
          <w:rFonts w:eastAsia="Times New Roman"/>
        </w:rPr>
        <w:t>.</w:t>
      </w:r>
    </w:p>
    <w:p w:rsidR="000E56D1" w:rsidRPr="0055332B" w:rsidRDefault="000E56D1" w:rsidP="000E56D1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0E56D1" w:rsidRPr="0055332B" w:rsidRDefault="000E56D1" w:rsidP="000E56D1">
      <w:pPr>
        <w:jc w:val="both"/>
        <w:rPr>
          <w:rFonts w:eastAsia="Times New Roman"/>
        </w:rPr>
      </w:pPr>
      <w:r w:rsidRPr="0055332B">
        <w:rPr>
          <w:rFonts w:eastAsia="Times New Roman"/>
        </w:rPr>
        <w:t xml:space="preserve">       Самыми </w:t>
      </w:r>
      <w:proofErr w:type="gramStart"/>
      <w:r w:rsidRPr="0055332B">
        <w:rPr>
          <w:rFonts w:eastAsia="Times New Roman"/>
        </w:rPr>
        <w:t>популярными  видами</w:t>
      </w:r>
      <w:proofErr w:type="gramEnd"/>
      <w:r w:rsidRPr="0055332B">
        <w:rPr>
          <w:rFonts w:eastAsia="Times New Roman"/>
        </w:rPr>
        <w:t xml:space="preserve">  спорта  в </w:t>
      </w:r>
      <w:r w:rsidRPr="007728D7">
        <w:rPr>
          <w:rFonts w:eastAsia="Times New Roman"/>
        </w:rPr>
        <w:t>Боровского сельсовета Болотнинского</w:t>
      </w:r>
      <w:r w:rsidRPr="0055332B">
        <w:rPr>
          <w:rFonts w:eastAsia="Times New Roman"/>
          <w:sz w:val="28"/>
          <w:szCs w:val="28"/>
        </w:rPr>
        <w:t xml:space="preserve">  </w:t>
      </w:r>
      <w:r w:rsidRPr="0055332B">
        <w:rPr>
          <w:rFonts w:eastAsia="Times New Roman"/>
        </w:rPr>
        <w:t>района Новосибирской области   являются баскетбол, волейбол, лыжи, наст</w:t>
      </w:r>
      <w:r>
        <w:rPr>
          <w:rFonts w:eastAsia="Times New Roman"/>
        </w:rPr>
        <w:t>ольный теннис, футбол,  шахматы, бильярд.</w:t>
      </w:r>
      <w:r w:rsidRPr="0055332B">
        <w:rPr>
          <w:rFonts w:eastAsia="Times New Roman"/>
        </w:rPr>
        <w:t xml:space="preserve"> Ежегодно проводятся турниры по вышеперечисленным видам спорта. </w:t>
      </w:r>
      <w:proofErr w:type="gramStart"/>
      <w:r w:rsidRPr="0055332B">
        <w:rPr>
          <w:rFonts w:eastAsia="Times New Roman"/>
        </w:rPr>
        <w:t>Более  двадцати</w:t>
      </w:r>
      <w:proofErr w:type="gramEnd"/>
      <w:r w:rsidRPr="0055332B">
        <w:rPr>
          <w:rFonts w:eastAsia="Times New Roman"/>
        </w:rPr>
        <w:t xml:space="preserve"> человек регулярно занимаются в  школьных спортзалах.</w:t>
      </w:r>
    </w:p>
    <w:p w:rsidR="000E56D1" w:rsidRPr="0055332B" w:rsidRDefault="000E56D1" w:rsidP="000E56D1">
      <w:pPr>
        <w:jc w:val="both"/>
        <w:rPr>
          <w:rFonts w:eastAsia="Times New Roman"/>
        </w:rPr>
      </w:pPr>
      <w:r w:rsidRPr="0055332B">
        <w:rPr>
          <w:rFonts w:eastAsia="Times New Roman"/>
        </w:rPr>
        <w:t xml:space="preserve">      Количество </w:t>
      </w:r>
      <w:proofErr w:type="gramStart"/>
      <w:r w:rsidRPr="0055332B">
        <w:rPr>
          <w:rFonts w:eastAsia="Times New Roman"/>
        </w:rPr>
        <w:t>жителей,  регулярно</w:t>
      </w:r>
      <w:proofErr w:type="gramEnd"/>
      <w:r w:rsidRPr="0055332B">
        <w:rPr>
          <w:rFonts w:eastAsia="Times New Roman"/>
        </w:rPr>
        <w:t xml:space="preserve">  занимающихся физкультурой и спортом  составляет 10%  процентов  от общего числа населения. Это </w:t>
      </w:r>
      <w:proofErr w:type="gramStart"/>
      <w:r w:rsidRPr="0055332B">
        <w:rPr>
          <w:rFonts w:eastAsia="Times New Roman"/>
        </w:rPr>
        <w:t>очень  мало</w:t>
      </w:r>
      <w:proofErr w:type="gramEnd"/>
      <w:r w:rsidRPr="0055332B">
        <w:rPr>
          <w:rFonts w:eastAsia="Times New Roman"/>
        </w:rPr>
        <w:t xml:space="preserve">, что связано с тем, что молодое   населения  уезжает с территории, остается пожилое население. </w:t>
      </w:r>
    </w:p>
    <w:p w:rsidR="000E56D1" w:rsidRPr="0055332B" w:rsidRDefault="000E56D1" w:rsidP="000E56D1">
      <w:pPr>
        <w:jc w:val="both"/>
        <w:rPr>
          <w:rFonts w:eastAsia="Times New Roman"/>
        </w:rPr>
      </w:pPr>
      <w:r w:rsidRPr="0055332B">
        <w:rPr>
          <w:rFonts w:eastAsia="Times New Roman"/>
        </w:rPr>
        <w:t xml:space="preserve">      В </w:t>
      </w:r>
      <w:proofErr w:type="gramStart"/>
      <w:r w:rsidRPr="0055332B">
        <w:rPr>
          <w:rFonts w:eastAsia="Times New Roman"/>
        </w:rPr>
        <w:t>поселении  функционируют</w:t>
      </w:r>
      <w:proofErr w:type="gramEnd"/>
      <w:r w:rsidRPr="0055332B">
        <w:rPr>
          <w:rFonts w:eastAsia="Times New Roman"/>
        </w:rPr>
        <w:t xml:space="preserve">  следующие спортивные сооружения: спортивный зал в МКОУ «</w:t>
      </w:r>
      <w:proofErr w:type="spellStart"/>
      <w:r>
        <w:rPr>
          <w:rFonts w:eastAsia="Times New Roman"/>
        </w:rPr>
        <w:t>Боровская</w:t>
      </w:r>
      <w:proofErr w:type="spellEnd"/>
      <w:r w:rsidRPr="0055332B">
        <w:rPr>
          <w:rFonts w:eastAsia="Times New Roman"/>
        </w:rPr>
        <w:t xml:space="preserve">  СОШ»,  стадион возле  МКОУ  «</w:t>
      </w:r>
      <w:proofErr w:type="spellStart"/>
      <w:r>
        <w:rPr>
          <w:rFonts w:eastAsia="Times New Roman"/>
        </w:rPr>
        <w:t>Боровская</w:t>
      </w:r>
      <w:proofErr w:type="spellEnd"/>
      <w:r>
        <w:rPr>
          <w:rFonts w:eastAsia="Times New Roman"/>
        </w:rPr>
        <w:t xml:space="preserve"> </w:t>
      </w:r>
      <w:r w:rsidRPr="0055332B">
        <w:rPr>
          <w:rFonts w:eastAsia="Times New Roman"/>
        </w:rPr>
        <w:t>СОШ».  В МКУК «</w:t>
      </w:r>
      <w:proofErr w:type="spellStart"/>
      <w:r>
        <w:rPr>
          <w:rFonts w:eastAsia="Times New Roman"/>
        </w:rPr>
        <w:t>Боровское</w:t>
      </w:r>
      <w:proofErr w:type="spellEnd"/>
      <w:r>
        <w:rPr>
          <w:rFonts w:eastAsia="Times New Roman"/>
        </w:rPr>
        <w:t xml:space="preserve"> сельское культурное </w:t>
      </w:r>
      <w:proofErr w:type="gramStart"/>
      <w:r>
        <w:rPr>
          <w:rFonts w:eastAsia="Times New Roman"/>
        </w:rPr>
        <w:t>объединение»</w:t>
      </w:r>
      <w:r w:rsidRPr="0055332B">
        <w:rPr>
          <w:rFonts w:eastAsia="Times New Roman"/>
        </w:rPr>
        <w:t xml:space="preserve">  установлен</w:t>
      </w:r>
      <w:proofErr w:type="gramEnd"/>
      <w:r w:rsidRPr="0055332B">
        <w:rPr>
          <w:rFonts w:eastAsia="Times New Roman"/>
        </w:rPr>
        <w:t xml:space="preserve"> стол для игры в бильярд</w:t>
      </w:r>
      <w:r>
        <w:rPr>
          <w:rFonts w:eastAsia="Times New Roman"/>
        </w:rPr>
        <w:t xml:space="preserve"> и теннис</w:t>
      </w:r>
      <w:r w:rsidRPr="0055332B">
        <w:rPr>
          <w:rFonts w:eastAsia="Times New Roman"/>
        </w:rPr>
        <w:t xml:space="preserve">.  Для оздоровления </w:t>
      </w:r>
      <w:proofErr w:type="gramStart"/>
      <w:r w:rsidRPr="0055332B">
        <w:rPr>
          <w:rFonts w:eastAsia="Times New Roman"/>
        </w:rPr>
        <w:t>детей  на</w:t>
      </w:r>
      <w:proofErr w:type="gramEnd"/>
      <w:r w:rsidRPr="0055332B">
        <w:rPr>
          <w:rFonts w:eastAsia="Times New Roman"/>
        </w:rPr>
        <w:t xml:space="preserve"> территории  </w:t>
      </w:r>
      <w:proofErr w:type="spellStart"/>
      <w:r>
        <w:rPr>
          <w:rFonts w:eastAsia="Times New Roman"/>
        </w:rPr>
        <w:t>п.Бор</w:t>
      </w:r>
      <w:proofErr w:type="spellEnd"/>
      <w:r w:rsidRPr="0055332B">
        <w:rPr>
          <w:rFonts w:eastAsia="Times New Roman"/>
        </w:rPr>
        <w:t xml:space="preserve">   имеется  детская  игровая площадка.  Но, все же имеющаяся материально-техническая база не обеспечивает потребности </w:t>
      </w:r>
      <w:proofErr w:type="gramStart"/>
      <w:r w:rsidRPr="0055332B">
        <w:rPr>
          <w:rFonts w:eastAsia="Times New Roman"/>
        </w:rPr>
        <w:t>населения  в</w:t>
      </w:r>
      <w:proofErr w:type="gramEnd"/>
      <w:r w:rsidRPr="0055332B">
        <w:rPr>
          <w:rFonts w:eastAsia="Times New Roman"/>
        </w:rPr>
        <w:t xml:space="preserve"> занятиях физической культурой и спортом.</w:t>
      </w:r>
    </w:p>
    <w:p w:rsidR="000E56D1" w:rsidRPr="0055332B" w:rsidRDefault="000E56D1" w:rsidP="000E56D1">
      <w:pPr>
        <w:jc w:val="both"/>
        <w:rPr>
          <w:rFonts w:eastAsia="Times New Roman"/>
        </w:rPr>
      </w:pPr>
      <w:r w:rsidRPr="0055332B">
        <w:rPr>
          <w:rFonts w:eastAsia="Times New Roman"/>
        </w:rPr>
        <w:t xml:space="preserve">     Жители </w:t>
      </w:r>
      <w:r w:rsidRPr="007728D7">
        <w:rPr>
          <w:rFonts w:eastAsia="Times New Roman"/>
        </w:rPr>
        <w:t xml:space="preserve">Боровского сельсовета </w:t>
      </w:r>
      <w:proofErr w:type="gramStart"/>
      <w:r w:rsidRPr="007728D7">
        <w:rPr>
          <w:rFonts w:eastAsia="Times New Roman"/>
        </w:rPr>
        <w:t>Болотнинского</w:t>
      </w:r>
      <w:r w:rsidRPr="0055332B">
        <w:rPr>
          <w:rFonts w:eastAsia="Times New Roman"/>
          <w:sz w:val="28"/>
          <w:szCs w:val="28"/>
        </w:rPr>
        <w:t xml:space="preserve">  </w:t>
      </w:r>
      <w:r w:rsidRPr="0055332B">
        <w:rPr>
          <w:rFonts w:eastAsia="Times New Roman"/>
        </w:rPr>
        <w:t>района</w:t>
      </w:r>
      <w:proofErr w:type="gramEnd"/>
      <w:r w:rsidRPr="0055332B">
        <w:rPr>
          <w:rFonts w:eastAsia="Times New Roman"/>
        </w:rPr>
        <w:t xml:space="preserve"> Новосибирской области принимают участие в различных спортивных мероприятиях, проводимых в районе, области, становятся призерами соревнований.</w:t>
      </w:r>
    </w:p>
    <w:p w:rsidR="000E56D1" w:rsidRPr="0055332B" w:rsidRDefault="000E56D1" w:rsidP="000E56D1">
      <w:pPr>
        <w:jc w:val="both"/>
        <w:rPr>
          <w:rFonts w:eastAsia="Times New Roman"/>
        </w:rPr>
      </w:pPr>
      <w:r w:rsidRPr="0055332B">
        <w:rPr>
          <w:rFonts w:eastAsia="Times New Roman"/>
        </w:rPr>
        <w:t xml:space="preserve">     Очевидно, что для улучшения здоровья, благосостояния и качества жизни граждан необходимо акцентировать внимание на развитии массовой физической культуры и спорта.  Занятия физической культурой и спортом должны стать составляющей частью здорового образа жизни населения. Дальнейшее увеличение числа жителей поселения, регулярно занимающихся физической культурой и спортом, создание благоприятных условий для развития инфраструктуры физической культуры и спорта на территории </w:t>
      </w:r>
      <w:r w:rsidRPr="007728D7">
        <w:rPr>
          <w:rFonts w:eastAsia="Times New Roman"/>
        </w:rPr>
        <w:t xml:space="preserve">Боровского сельсовета </w:t>
      </w:r>
      <w:proofErr w:type="gramStart"/>
      <w:r w:rsidRPr="007728D7">
        <w:rPr>
          <w:rFonts w:eastAsia="Times New Roman"/>
        </w:rPr>
        <w:t>Болотнинского</w:t>
      </w:r>
      <w:r w:rsidRPr="0055332B">
        <w:rPr>
          <w:rFonts w:eastAsia="Times New Roman"/>
          <w:sz w:val="28"/>
          <w:szCs w:val="28"/>
        </w:rPr>
        <w:t xml:space="preserve">  </w:t>
      </w:r>
      <w:r w:rsidRPr="0055332B">
        <w:rPr>
          <w:rFonts w:eastAsia="Times New Roman"/>
        </w:rPr>
        <w:t>района</w:t>
      </w:r>
      <w:proofErr w:type="gramEnd"/>
      <w:r w:rsidRPr="0055332B">
        <w:rPr>
          <w:rFonts w:eastAsia="Times New Roman"/>
        </w:rPr>
        <w:t xml:space="preserve"> Новосибирской области – цель Программы.                          </w:t>
      </w:r>
    </w:p>
    <w:p w:rsidR="000E56D1" w:rsidRPr="0055332B" w:rsidRDefault="000E56D1" w:rsidP="000E56D1">
      <w:pPr>
        <w:jc w:val="both"/>
        <w:outlineLvl w:val="0"/>
        <w:rPr>
          <w:rFonts w:eastAsia="Times New Roman"/>
        </w:rPr>
      </w:pPr>
      <w:r w:rsidRPr="0055332B">
        <w:rPr>
          <w:rFonts w:eastAsia="Times New Roman"/>
        </w:rPr>
        <w:t xml:space="preserve">     Программа «Развитие физической культуры и спорта на территории </w:t>
      </w:r>
      <w:r w:rsidRPr="007728D7">
        <w:rPr>
          <w:rFonts w:eastAsia="Times New Roman"/>
        </w:rPr>
        <w:t xml:space="preserve">Боровского сельсовета </w:t>
      </w:r>
      <w:proofErr w:type="gramStart"/>
      <w:r w:rsidRPr="007728D7">
        <w:rPr>
          <w:rFonts w:eastAsia="Times New Roman"/>
        </w:rPr>
        <w:t>Болотнинского</w:t>
      </w:r>
      <w:r w:rsidRPr="0055332B">
        <w:rPr>
          <w:rFonts w:eastAsia="Times New Roman"/>
          <w:sz w:val="28"/>
          <w:szCs w:val="28"/>
        </w:rPr>
        <w:t xml:space="preserve">  </w:t>
      </w:r>
      <w:r w:rsidRPr="0055332B">
        <w:rPr>
          <w:rFonts w:eastAsia="Times New Roman"/>
        </w:rPr>
        <w:t>района</w:t>
      </w:r>
      <w:proofErr w:type="gramEnd"/>
      <w:r w:rsidRPr="0055332B">
        <w:rPr>
          <w:rFonts w:eastAsia="Times New Roman"/>
        </w:rPr>
        <w:t xml:space="preserve"> Новосибирской области на 202</w:t>
      </w:r>
      <w:r>
        <w:rPr>
          <w:rFonts w:eastAsia="Times New Roman"/>
        </w:rPr>
        <w:t>4</w:t>
      </w:r>
      <w:r w:rsidRPr="0055332B">
        <w:rPr>
          <w:rFonts w:eastAsia="Times New Roman"/>
        </w:rPr>
        <w:t>-202</w:t>
      </w:r>
      <w:r>
        <w:rPr>
          <w:rFonts w:eastAsia="Times New Roman"/>
        </w:rPr>
        <w:t>6</w:t>
      </w:r>
      <w:r w:rsidRPr="0055332B">
        <w:rPr>
          <w:rFonts w:eastAsia="Times New Roman"/>
        </w:rPr>
        <w:t xml:space="preserve"> годы» носит комплексный характер и обеспечивает последовательность в реализации системы мероприятий, направленных на решение проблем в развитии спорта в сельской местности.</w:t>
      </w:r>
    </w:p>
    <w:p w:rsidR="000E56D1" w:rsidRPr="0055332B" w:rsidRDefault="000E56D1" w:rsidP="000E56D1">
      <w:pPr>
        <w:autoSpaceDE w:val="0"/>
        <w:autoSpaceDN w:val="0"/>
        <w:adjustRightInd w:val="0"/>
        <w:jc w:val="both"/>
        <w:rPr>
          <w:rFonts w:eastAsia="Times New Roman"/>
        </w:rPr>
      </w:pPr>
      <w:r w:rsidRPr="0055332B">
        <w:rPr>
          <w:rFonts w:eastAsia="Times New Roman"/>
        </w:rPr>
        <w:t xml:space="preserve">      Выбор направлений в настоящей Программе основан:</w:t>
      </w:r>
    </w:p>
    <w:p w:rsidR="000E56D1" w:rsidRPr="0055332B" w:rsidRDefault="000E56D1" w:rsidP="000E56D1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55332B">
        <w:rPr>
          <w:rFonts w:eastAsia="Times New Roman"/>
        </w:rPr>
        <w:t xml:space="preserve">       - на определении потребностей, интересов и запросов жителей поселения различных возрастных групп. </w:t>
      </w:r>
    </w:p>
    <w:p w:rsidR="000E56D1" w:rsidRPr="0055332B" w:rsidRDefault="000E56D1" w:rsidP="000E56D1">
      <w:pPr>
        <w:jc w:val="both"/>
        <w:rPr>
          <w:rFonts w:eastAsia="Times New Roman"/>
          <w:lang w:val="x-none" w:eastAsia="x-none"/>
        </w:rPr>
      </w:pPr>
      <w:r w:rsidRPr="0055332B">
        <w:rPr>
          <w:rFonts w:eastAsia="Times New Roman"/>
          <w:lang w:val="x-none" w:eastAsia="x-none"/>
        </w:rPr>
        <w:t xml:space="preserve">     Основными направлениями  в сфере развития физической культуры и спорта являются:</w:t>
      </w:r>
    </w:p>
    <w:p w:rsidR="000E56D1" w:rsidRPr="0055332B" w:rsidRDefault="000E56D1" w:rsidP="000E56D1">
      <w:pPr>
        <w:jc w:val="both"/>
        <w:rPr>
          <w:rFonts w:eastAsia="Times New Roman"/>
          <w:lang w:val="x-none" w:eastAsia="x-none"/>
        </w:rPr>
      </w:pPr>
      <w:r w:rsidRPr="0055332B">
        <w:rPr>
          <w:rFonts w:eastAsia="Times New Roman"/>
          <w:lang w:val="x-none" w:eastAsia="x-none"/>
        </w:rPr>
        <w:t>- развитие традиционных и новых видов спорта;</w:t>
      </w:r>
    </w:p>
    <w:p w:rsidR="000E56D1" w:rsidRPr="0055332B" w:rsidRDefault="000E56D1" w:rsidP="000E56D1">
      <w:pPr>
        <w:jc w:val="both"/>
        <w:rPr>
          <w:rFonts w:eastAsia="Times New Roman"/>
          <w:lang w:val="x-none" w:eastAsia="x-none"/>
        </w:rPr>
      </w:pPr>
      <w:r w:rsidRPr="0055332B">
        <w:rPr>
          <w:rFonts w:eastAsia="Times New Roman"/>
          <w:lang w:val="x-none" w:eastAsia="x-none"/>
        </w:rPr>
        <w:t>- развитие физической культуры и спорта по месту жительства;</w:t>
      </w:r>
    </w:p>
    <w:p w:rsidR="000E56D1" w:rsidRPr="0055332B" w:rsidRDefault="000E56D1" w:rsidP="000E56D1">
      <w:pPr>
        <w:jc w:val="both"/>
        <w:rPr>
          <w:rFonts w:eastAsia="Times New Roman"/>
          <w:lang w:val="x-none" w:eastAsia="x-none"/>
        </w:rPr>
      </w:pPr>
      <w:r w:rsidRPr="0055332B">
        <w:rPr>
          <w:rFonts w:eastAsia="Times New Roman"/>
          <w:lang w:val="x-none" w:eastAsia="x-none"/>
        </w:rPr>
        <w:t>- проведение спортивных мероприятий и праздников;</w:t>
      </w:r>
    </w:p>
    <w:p w:rsidR="000E56D1" w:rsidRPr="0055332B" w:rsidRDefault="000E56D1" w:rsidP="000E56D1">
      <w:pPr>
        <w:jc w:val="both"/>
        <w:rPr>
          <w:rFonts w:eastAsia="Times New Roman"/>
          <w:lang w:val="x-none" w:eastAsia="x-none"/>
        </w:rPr>
      </w:pPr>
      <w:r w:rsidRPr="0055332B">
        <w:rPr>
          <w:rFonts w:eastAsia="Times New Roman"/>
          <w:lang w:val="x-none" w:eastAsia="x-none"/>
        </w:rPr>
        <w:t>- участие в районных, областны</w:t>
      </w:r>
      <w:r>
        <w:rPr>
          <w:rFonts w:eastAsia="Times New Roman"/>
          <w:lang w:val="x-none" w:eastAsia="x-none"/>
        </w:rPr>
        <w:t>х, всероссийских  соревнованиях.</w:t>
      </w:r>
    </w:p>
    <w:p w:rsidR="000E56D1" w:rsidRPr="0055332B" w:rsidRDefault="000E56D1" w:rsidP="000E56D1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0E56D1" w:rsidRPr="0055332B" w:rsidRDefault="000E56D1" w:rsidP="000E56D1">
      <w:pPr>
        <w:jc w:val="both"/>
        <w:rPr>
          <w:rFonts w:eastAsia="Times New Roman"/>
          <w:lang w:val="x-none" w:eastAsia="x-none"/>
        </w:rPr>
      </w:pPr>
      <w:r w:rsidRPr="0055332B">
        <w:rPr>
          <w:rFonts w:eastAsia="Times New Roman"/>
          <w:lang w:val="x-none" w:eastAsia="x-none"/>
        </w:rPr>
        <w:t xml:space="preserve">       Реализация данной  Программы позволит создать условия для развития массовых и индивидуальных форм физкультурно-оздоровительной и спортивной работы в образовательных учреждениях,  по месту жительства; укрепить материально-техническую  базу физической культуры и спорта;  обеспечить дальнейшее развитие различных видов спорта,  пропагандировать  здоровый  образ жизни, повысить эффективность профилактики негативных социальных явлений (наркомании, алкоголизма)  среди молодежи с помощью средств физической культуры и спорта.</w:t>
      </w:r>
    </w:p>
    <w:p w:rsidR="000E56D1" w:rsidRPr="0055332B" w:rsidRDefault="000E56D1" w:rsidP="000E56D1">
      <w:pPr>
        <w:jc w:val="both"/>
        <w:rPr>
          <w:rFonts w:eastAsia="Times New Roman"/>
          <w:lang w:val="x-none" w:eastAsia="x-none"/>
        </w:rPr>
      </w:pPr>
    </w:p>
    <w:p w:rsidR="000E56D1" w:rsidRPr="0055332B" w:rsidRDefault="000E56D1" w:rsidP="000E56D1">
      <w:pPr>
        <w:tabs>
          <w:tab w:val="left" w:pos="3366"/>
        </w:tabs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55332B">
        <w:rPr>
          <w:rFonts w:eastAsia="Times New Roman"/>
          <w:b/>
          <w:bCs/>
        </w:rPr>
        <w:t>2. Цель и задачи Программы.</w:t>
      </w:r>
    </w:p>
    <w:p w:rsidR="000E56D1" w:rsidRPr="0055332B" w:rsidRDefault="000E56D1" w:rsidP="000E56D1">
      <w:pPr>
        <w:tabs>
          <w:tab w:val="left" w:pos="3366"/>
        </w:tabs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b/>
          <w:bCs/>
        </w:rPr>
      </w:pPr>
    </w:p>
    <w:p w:rsidR="000E56D1" w:rsidRPr="0055332B" w:rsidRDefault="000E56D1" w:rsidP="000E56D1">
      <w:pPr>
        <w:spacing w:line="240" w:lineRule="atLeast"/>
        <w:rPr>
          <w:rFonts w:eastAsia="Times New Roman"/>
        </w:rPr>
      </w:pPr>
      <w:r w:rsidRPr="0055332B">
        <w:rPr>
          <w:rFonts w:ascii="Times New Roman CYR" w:eastAsia="Times New Roman" w:hAnsi="Times New Roman CYR" w:cs="Times New Roman CYR"/>
        </w:rPr>
        <w:t xml:space="preserve">     Основная цель реализации </w:t>
      </w:r>
      <w:proofErr w:type="gramStart"/>
      <w:r w:rsidRPr="0055332B">
        <w:rPr>
          <w:rFonts w:ascii="Times New Roman CYR" w:eastAsia="Times New Roman" w:hAnsi="Times New Roman CYR" w:cs="Times New Roman CYR"/>
        </w:rPr>
        <w:t xml:space="preserve">Программы:   </w:t>
      </w:r>
      <w:proofErr w:type="gramEnd"/>
      <w:r w:rsidRPr="0055332B">
        <w:rPr>
          <w:rFonts w:ascii="Times New Roman CYR" w:eastAsia="Times New Roman" w:hAnsi="Times New Roman CYR" w:cs="Times New Roman CYR"/>
        </w:rPr>
        <w:t xml:space="preserve">                                                                                             - с</w:t>
      </w:r>
      <w:r w:rsidRPr="0055332B">
        <w:rPr>
          <w:rFonts w:eastAsia="Times New Roman"/>
        </w:rPr>
        <w:t xml:space="preserve">оздание благоприятных условий для дальнейшего развития физической культуры и массового спорта в  </w:t>
      </w:r>
      <w:r w:rsidRPr="007728D7">
        <w:rPr>
          <w:rFonts w:eastAsia="Times New Roman"/>
        </w:rPr>
        <w:t>Боровского сельсовета Болотнинского</w:t>
      </w:r>
      <w:r w:rsidRPr="0055332B">
        <w:rPr>
          <w:rFonts w:eastAsia="Times New Roman"/>
          <w:sz w:val="28"/>
          <w:szCs w:val="28"/>
        </w:rPr>
        <w:t xml:space="preserve">  </w:t>
      </w:r>
      <w:r w:rsidRPr="0055332B">
        <w:rPr>
          <w:rFonts w:eastAsia="Times New Roman"/>
        </w:rPr>
        <w:t xml:space="preserve">района Новосибирской области и привлечение различных слоев населения  к систематическим занятиям физической культурой и спортом. </w:t>
      </w:r>
    </w:p>
    <w:p w:rsidR="000E56D1" w:rsidRPr="0055332B" w:rsidRDefault="000E56D1" w:rsidP="000E56D1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</w:rPr>
      </w:pPr>
      <w:r w:rsidRPr="0055332B">
        <w:rPr>
          <w:rFonts w:ascii="Times New Roman CYR" w:eastAsia="Times New Roman" w:hAnsi="Times New Roman CYR" w:cs="Times New Roman CYR"/>
        </w:rPr>
        <w:lastRenderedPageBreak/>
        <w:t xml:space="preserve">     Достижение поставленной цели предполагается за счет решения следующих задач:</w:t>
      </w:r>
    </w:p>
    <w:p w:rsidR="000E56D1" w:rsidRPr="0055332B" w:rsidRDefault="000E56D1" w:rsidP="000E56D1">
      <w:pPr>
        <w:autoSpaceDE w:val="0"/>
        <w:autoSpaceDN w:val="0"/>
        <w:adjustRightInd w:val="0"/>
        <w:jc w:val="both"/>
        <w:rPr>
          <w:rFonts w:eastAsia="Times New Roman"/>
        </w:rPr>
      </w:pPr>
      <w:r w:rsidRPr="0055332B">
        <w:rPr>
          <w:rFonts w:eastAsia="Times New Roman"/>
        </w:rPr>
        <w:t xml:space="preserve">- создание условий для укрепления здоровья населения поселения, приобщение различных слоев населения </w:t>
      </w:r>
      <w:proofErr w:type="gramStart"/>
      <w:r w:rsidRPr="0055332B">
        <w:rPr>
          <w:rFonts w:eastAsia="Times New Roman"/>
        </w:rPr>
        <w:t>к регулярным занятием физической культурой</w:t>
      </w:r>
      <w:proofErr w:type="gramEnd"/>
      <w:r w:rsidRPr="0055332B">
        <w:rPr>
          <w:rFonts w:eastAsia="Times New Roman"/>
        </w:rPr>
        <w:t xml:space="preserve"> и спортом.</w:t>
      </w:r>
    </w:p>
    <w:p w:rsidR="000E56D1" w:rsidRPr="0055332B" w:rsidRDefault="000E56D1" w:rsidP="000E56D1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55332B">
        <w:rPr>
          <w:rFonts w:eastAsia="Times New Roman"/>
        </w:rPr>
        <w:t xml:space="preserve">   Организация и проведение спортивно-массовых и физкультурно-оздоровительных мероприятий в сельском поселении. Проведение спортивных мероприятий согласно утвержденному календарному плану позволит решить задачу пропаганды физической культуры и спорта в поселении</w:t>
      </w:r>
      <w:r>
        <w:rPr>
          <w:rFonts w:eastAsia="Times New Roman"/>
        </w:rPr>
        <w:t>.</w:t>
      </w:r>
      <w:r w:rsidRPr="0055332B">
        <w:rPr>
          <w:rFonts w:eastAsia="Times New Roman"/>
        </w:rPr>
        <w:t xml:space="preserve"> </w:t>
      </w:r>
    </w:p>
    <w:p w:rsidR="000E56D1" w:rsidRPr="0055332B" w:rsidRDefault="000E56D1" w:rsidP="000E56D1">
      <w:pPr>
        <w:tabs>
          <w:tab w:val="left" w:pos="3366"/>
        </w:tabs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55332B">
        <w:rPr>
          <w:rFonts w:eastAsia="Times New Roman"/>
          <w:b/>
        </w:rPr>
        <w:t>3. План мероприятий.</w:t>
      </w:r>
    </w:p>
    <w:p w:rsidR="000E56D1" w:rsidRPr="0055332B" w:rsidRDefault="000E56D1" w:rsidP="000E56D1">
      <w:pPr>
        <w:tabs>
          <w:tab w:val="left" w:pos="3366"/>
        </w:tabs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55332B">
        <w:rPr>
          <w:rFonts w:eastAsia="Times New Roman"/>
          <w:b/>
        </w:rPr>
        <w:t>Показатели, характеризующие результаты деятельности.</w:t>
      </w:r>
    </w:p>
    <w:p w:rsidR="000E56D1" w:rsidRPr="0055332B" w:rsidRDefault="000E56D1" w:rsidP="000E56D1">
      <w:pPr>
        <w:tabs>
          <w:tab w:val="left" w:pos="3366"/>
        </w:tabs>
        <w:autoSpaceDE w:val="0"/>
        <w:autoSpaceDN w:val="0"/>
        <w:adjustRightInd w:val="0"/>
        <w:jc w:val="center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1860"/>
        <w:gridCol w:w="1436"/>
        <w:gridCol w:w="1834"/>
        <w:gridCol w:w="1680"/>
        <w:gridCol w:w="1766"/>
      </w:tblGrid>
      <w:tr w:rsidR="000E56D1" w:rsidRPr="0055332B" w:rsidTr="00487FED">
        <w:tc>
          <w:tcPr>
            <w:tcW w:w="801" w:type="dxa"/>
            <w:shd w:val="clear" w:color="auto" w:fill="auto"/>
          </w:tcPr>
          <w:p w:rsidR="000E56D1" w:rsidRPr="0055332B" w:rsidRDefault="000E56D1" w:rsidP="00487FED">
            <w:pPr>
              <w:tabs>
                <w:tab w:val="left" w:pos="336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 w:rsidRPr="0055332B">
              <w:rPr>
                <w:rFonts w:eastAsia="Times New Roman"/>
                <w:b/>
              </w:rPr>
              <w:t>№п/п</w:t>
            </w:r>
          </w:p>
        </w:tc>
        <w:tc>
          <w:tcPr>
            <w:tcW w:w="1822" w:type="dxa"/>
            <w:shd w:val="clear" w:color="auto" w:fill="auto"/>
          </w:tcPr>
          <w:p w:rsidR="000E56D1" w:rsidRPr="0055332B" w:rsidRDefault="000E56D1" w:rsidP="00487FED">
            <w:pPr>
              <w:tabs>
                <w:tab w:val="left" w:pos="336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 w:rsidRPr="0055332B">
              <w:rPr>
                <w:rFonts w:eastAsia="Times New Roman"/>
                <w:b/>
              </w:rPr>
              <w:t>Наименование мероприятий</w:t>
            </w:r>
          </w:p>
        </w:tc>
        <w:tc>
          <w:tcPr>
            <w:tcW w:w="1505" w:type="dxa"/>
            <w:shd w:val="clear" w:color="auto" w:fill="auto"/>
          </w:tcPr>
          <w:p w:rsidR="000E56D1" w:rsidRPr="0055332B" w:rsidRDefault="000E56D1" w:rsidP="00487FED">
            <w:pPr>
              <w:tabs>
                <w:tab w:val="left" w:pos="336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 w:rsidRPr="0055332B">
              <w:rPr>
                <w:rFonts w:eastAsia="Times New Roman"/>
                <w:b/>
              </w:rPr>
              <w:t>Срок исполнения</w:t>
            </w:r>
          </w:p>
        </w:tc>
        <w:tc>
          <w:tcPr>
            <w:tcW w:w="1905" w:type="dxa"/>
            <w:shd w:val="clear" w:color="auto" w:fill="auto"/>
          </w:tcPr>
          <w:p w:rsidR="000E56D1" w:rsidRPr="0055332B" w:rsidRDefault="000E56D1" w:rsidP="00487FED">
            <w:pPr>
              <w:tabs>
                <w:tab w:val="left" w:pos="336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 w:rsidRPr="0055332B">
              <w:rPr>
                <w:rFonts w:eastAsia="Times New Roman"/>
                <w:b/>
              </w:rPr>
              <w:t>Источник исполнения</w:t>
            </w:r>
          </w:p>
        </w:tc>
        <w:tc>
          <w:tcPr>
            <w:tcW w:w="1774" w:type="dxa"/>
            <w:shd w:val="clear" w:color="auto" w:fill="auto"/>
          </w:tcPr>
          <w:p w:rsidR="000E56D1" w:rsidRPr="0055332B" w:rsidRDefault="000E56D1" w:rsidP="00487FED">
            <w:pPr>
              <w:tabs>
                <w:tab w:val="left" w:pos="336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 w:rsidRPr="0055332B">
              <w:rPr>
                <w:rFonts w:eastAsia="Times New Roman"/>
                <w:b/>
              </w:rPr>
              <w:t>Ожидаемые результаты</w:t>
            </w:r>
          </w:p>
        </w:tc>
        <w:tc>
          <w:tcPr>
            <w:tcW w:w="2330" w:type="dxa"/>
            <w:shd w:val="clear" w:color="auto" w:fill="auto"/>
          </w:tcPr>
          <w:p w:rsidR="000E56D1" w:rsidRPr="0055332B" w:rsidRDefault="000E56D1" w:rsidP="00487FED">
            <w:pPr>
              <w:tabs>
                <w:tab w:val="left" w:pos="336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 w:rsidRPr="0055332B">
              <w:rPr>
                <w:rFonts w:eastAsia="Times New Roman"/>
                <w:b/>
              </w:rPr>
              <w:t>Исполнитель мероприятия</w:t>
            </w:r>
          </w:p>
        </w:tc>
      </w:tr>
      <w:tr w:rsidR="000E56D1" w:rsidRPr="0055332B" w:rsidTr="00487FED">
        <w:tc>
          <w:tcPr>
            <w:tcW w:w="801" w:type="dxa"/>
            <w:shd w:val="clear" w:color="auto" w:fill="auto"/>
          </w:tcPr>
          <w:p w:rsidR="000E56D1" w:rsidRPr="0055332B" w:rsidRDefault="000E56D1" w:rsidP="00487FED">
            <w:pPr>
              <w:tabs>
                <w:tab w:val="left" w:pos="336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 w:rsidRPr="0055332B">
              <w:rPr>
                <w:rFonts w:eastAsia="Times New Roman"/>
                <w:b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:rsidR="000E56D1" w:rsidRPr="0055332B" w:rsidRDefault="000E56D1" w:rsidP="00487FED">
            <w:pPr>
              <w:tabs>
                <w:tab w:val="left" w:pos="336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5332B">
              <w:rPr>
                <w:rFonts w:eastAsia="Times New Roman"/>
              </w:rPr>
              <w:t>Организация и проведение массовых физкультурно-спортивных мероприятий</w:t>
            </w:r>
          </w:p>
        </w:tc>
        <w:tc>
          <w:tcPr>
            <w:tcW w:w="1505" w:type="dxa"/>
            <w:shd w:val="clear" w:color="auto" w:fill="auto"/>
          </w:tcPr>
          <w:p w:rsidR="000E56D1" w:rsidRPr="0055332B" w:rsidRDefault="000E56D1" w:rsidP="00487FED">
            <w:pPr>
              <w:tabs>
                <w:tab w:val="left" w:pos="336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5332B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4</w:t>
            </w:r>
            <w:r w:rsidRPr="0055332B">
              <w:rPr>
                <w:rFonts w:eastAsia="Times New Roman"/>
              </w:rPr>
              <w:t>год</w:t>
            </w:r>
          </w:p>
        </w:tc>
        <w:tc>
          <w:tcPr>
            <w:tcW w:w="1905" w:type="dxa"/>
            <w:shd w:val="clear" w:color="auto" w:fill="auto"/>
          </w:tcPr>
          <w:p w:rsidR="000E56D1" w:rsidRPr="0055332B" w:rsidRDefault="000E56D1" w:rsidP="00487FED">
            <w:pPr>
              <w:tabs>
                <w:tab w:val="left" w:pos="336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5332B">
              <w:rPr>
                <w:rFonts w:eastAsia="Times New Roman"/>
              </w:rPr>
              <w:t>Не требует финансирования</w:t>
            </w:r>
          </w:p>
        </w:tc>
        <w:tc>
          <w:tcPr>
            <w:tcW w:w="1774" w:type="dxa"/>
            <w:shd w:val="clear" w:color="auto" w:fill="auto"/>
          </w:tcPr>
          <w:p w:rsidR="000E56D1" w:rsidRPr="0055332B" w:rsidRDefault="000E56D1" w:rsidP="00487FED">
            <w:pPr>
              <w:tabs>
                <w:tab w:val="left" w:pos="336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5332B">
              <w:rPr>
                <w:rFonts w:eastAsia="Times New Roman"/>
              </w:rPr>
              <w:t xml:space="preserve">Увеличение числа жителей, занимающихся физкультурой и спортом </w:t>
            </w:r>
          </w:p>
        </w:tc>
        <w:tc>
          <w:tcPr>
            <w:tcW w:w="2330" w:type="dxa"/>
            <w:shd w:val="clear" w:color="auto" w:fill="auto"/>
          </w:tcPr>
          <w:p w:rsidR="000E56D1" w:rsidRPr="0055332B" w:rsidRDefault="000E56D1" w:rsidP="00487FED">
            <w:pPr>
              <w:tabs>
                <w:tab w:val="left" w:pos="336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5332B">
              <w:rPr>
                <w:rFonts w:eastAsia="Times New Roman"/>
              </w:rPr>
              <w:t xml:space="preserve">Администрация </w:t>
            </w:r>
            <w:r w:rsidRPr="007728D7">
              <w:rPr>
                <w:rFonts w:eastAsia="Times New Roman"/>
              </w:rPr>
              <w:t>Боровского сельсовета Болотнинского</w:t>
            </w:r>
            <w:r w:rsidRPr="0055332B">
              <w:rPr>
                <w:rFonts w:eastAsia="Times New Roman"/>
                <w:sz w:val="28"/>
                <w:szCs w:val="28"/>
              </w:rPr>
              <w:t xml:space="preserve">  </w:t>
            </w:r>
            <w:r w:rsidRPr="0055332B">
              <w:rPr>
                <w:rFonts w:eastAsia="Times New Roman"/>
              </w:rPr>
              <w:t>района Новосибирской области</w:t>
            </w:r>
          </w:p>
        </w:tc>
      </w:tr>
      <w:tr w:rsidR="000E56D1" w:rsidRPr="0055332B" w:rsidTr="00487FED">
        <w:tc>
          <w:tcPr>
            <w:tcW w:w="801" w:type="dxa"/>
            <w:shd w:val="clear" w:color="auto" w:fill="auto"/>
          </w:tcPr>
          <w:p w:rsidR="000E56D1" w:rsidRPr="0055332B" w:rsidRDefault="000E56D1" w:rsidP="00487FED">
            <w:pPr>
              <w:tabs>
                <w:tab w:val="left" w:pos="336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 w:rsidRPr="0055332B">
              <w:rPr>
                <w:rFonts w:eastAsia="Times New Roman"/>
                <w:b/>
              </w:rPr>
              <w:t>2</w:t>
            </w:r>
          </w:p>
        </w:tc>
        <w:tc>
          <w:tcPr>
            <w:tcW w:w="1822" w:type="dxa"/>
            <w:shd w:val="clear" w:color="auto" w:fill="auto"/>
          </w:tcPr>
          <w:p w:rsidR="000E56D1" w:rsidRPr="0055332B" w:rsidRDefault="000E56D1" w:rsidP="00487FED">
            <w:pPr>
              <w:tabs>
                <w:tab w:val="left" w:pos="336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 w:rsidRPr="0055332B">
              <w:rPr>
                <w:rFonts w:eastAsia="Times New Roman"/>
              </w:rPr>
              <w:t>Организация и проведение массовых физкультурно-спортивных мероприятий</w:t>
            </w:r>
          </w:p>
        </w:tc>
        <w:tc>
          <w:tcPr>
            <w:tcW w:w="1505" w:type="dxa"/>
            <w:shd w:val="clear" w:color="auto" w:fill="auto"/>
          </w:tcPr>
          <w:p w:rsidR="000E56D1" w:rsidRPr="0055332B" w:rsidRDefault="000E56D1" w:rsidP="00487FED">
            <w:pPr>
              <w:tabs>
                <w:tab w:val="left" w:pos="336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5332B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5</w:t>
            </w:r>
            <w:r w:rsidRPr="0055332B">
              <w:rPr>
                <w:rFonts w:eastAsia="Times New Roman"/>
              </w:rPr>
              <w:t>год</w:t>
            </w:r>
          </w:p>
        </w:tc>
        <w:tc>
          <w:tcPr>
            <w:tcW w:w="1905" w:type="dxa"/>
            <w:shd w:val="clear" w:color="auto" w:fill="auto"/>
          </w:tcPr>
          <w:p w:rsidR="000E56D1" w:rsidRPr="0055332B" w:rsidRDefault="000E56D1" w:rsidP="00487FED">
            <w:pPr>
              <w:tabs>
                <w:tab w:val="left" w:pos="336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 w:rsidRPr="0055332B">
              <w:rPr>
                <w:rFonts w:eastAsia="Times New Roman"/>
              </w:rPr>
              <w:t>Не требует финансирования</w:t>
            </w:r>
          </w:p>
        </w:tc>
        <w:tc>
          <w:tcPr>
            <w:tcW w:w="1774" w:type="dxa"/>
            <w:shd w:val="clear" w:color="auto" w:fill="auto"/>
          </w:tcPr>
          <w:p w:rsidR="000E56D1" w:rsidRPr="0055332B" w:rsidRDefault="000E56D1" w:rsidP="00487FED">
            <w:pPr>
              <w:tabs>
                <w:tab w:val="left" w:pos="336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 w:rsidRPr="0055332B">
              <w:rPr>
                <w:rFonts w:eastAsia="Times New Roman"/>
              </w:rPr>
              <w:t>Увеличение числа жителей, занимающихся физкультурой и спортом</w:t>
            </w:r>
          </w:p>
        </w:tc>
        <w:tc>
          <w:tcPr>
            <w:tcW w:w="2330" w:type="dxa"/>
            <w:shd w:val="clear" w:color="auto" w:fill="auto"/>
          </w:tcPr>
          <w:p w:rsidR="000E56D1" w:rsidRPr="0055332B" w:rsidRDefault="000E56D1" w:rsidP="00487FED">
            <w:pPr>
              <w:tabs>
                <w:tab w:val="left" w:pos="336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 w:rsidRPr="0055332B">
              <w:rPr>
                <w:rFonts w:eastAsia="Times New Roman"/>
              </w:rPr>
              <w:t xml:space="preserve">Администрация </w:t>
            </w:r>
            <w:r w:rsidRPr="007728D7">
              <w:rPr>
                <w:rFonts w:eastAsia="Times New Roman"/>
              </w:rPr>
              <w:t>Боровского сельсовета Болотнинского</w:t>
            </w:r>
            <w:r w:rsidRPr="0055332B">
              <w:rPr>
                <w:rFonts w:eastAsia="Times New Roman"/>
                <w:sz w:val="28"/>
                <w:szCs w:val="28"/>
              </w:rPr>
              <w:t xml:space="preserve">  </w:t>
            </w:r>
            <w:r w:rsidRPr="0055332B">
              <w:rPr>
                <w:rFonts w:eastAsia="Times New Roman"/>
              </w:rPr>
              <w:t>района Новосибирской области</w:t>
            </w:r>
          </w:p>
        </w:tc>
      </w:tr>
      <w:tr w:rsidR="000E56D1" w:rsidRPr="0055332B" w:rsidTr="00487FED">
        <w:tc>
          <w:tcPr>
            <w:tcW w:w="801" w:type="dxa"/>
            <w:shd w:val="clear" w:color="auto" w:fill="auto"/>
          </w:tcPr>
          <w:p w:rsidR="000E56D1" w:rsidRPr="0055332B" w:rsidRDefault="000E56D1" w:rsidP="00487FED">
            <w:pPr>
              <w:tabs>
                <w:tab w:val="left" w:pos="336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 w:rsidRPr="0055332B">
              <w:rPr>
                <w:rFonts w:eastAsia="Times New Roman"/>
                <w:b/>
              </w:rPr>
              <w:t>3</w:t>
            </w:r>
          </w:p>
        </w:tc>
        <w:tc>
          <w:tcPr>
            <w:tcW w:w="1822" w:type="dxa"/>
            <w:shd w:val="clear" w:color="auto" w:fill="auto"/>
          </w:tcPr>
          <w:p w:rsidR="000E56D1" w:rsidRPr="0055332B" w:rsidRDefault="000E56D1" w:rsidP="00487FED">
            <w:pPr>
              <w:tabs>
                <w:tab w:val="left" w:pos="336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 w:rsidRPr="0055332B">
              <w:rPr>
                <w:rFonts w:eastAsia="Times New Roman"/>
              </w:rPr>
              <w:t>Организация и проведение массовых физкультурно-спортивных мероприятий</w:t>
            </w:r>
          </w:p>
        </w:tc>
        <w:tc>
          <w:tcPr>
            <w:tcW w:w="1505" w:type="dxa"/>
            <w:shd w:val="clear" w:color="auto" w:fill="auto"/>
          </w:tcPr>
          <w:p w:rsidR="000E56D1" w:rsidRPr="0055332B" w:rsidRDefault="000E56D1" w:rsidP="00487FED">
            <w:pPr>
              <w:tabs>
                <w:tab w:val="left" w:pos="336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5332B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6</w:t>
            </w:r>
            <w:r w:rsidRPr="0055332B">
              <w:rPr>
                <w:rFonts w:eastAsia="Times New Roman"/>
              </w:rPr>
              <w:t>год</w:t>
            </w:r>
          </w:p>
        </w:tc>
        <w:tc>
          <w:tcPr>
            <w:tcW w:w="1905" w:type="dxa"/>
            <w:shd w:val="clear" w:color="auto" w:fill="auto"/>
          </w:tcPr>
          <w:p w:rsidR="000E56D1" w:rsidRPr="0055332B" w:rsidRDefault="000E56D1" w:rsidP="00487FED">
            <w:pPr>
              <w:tabs>
                <w:tab w:val="left" w:pos="336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 w:rsidRPr="0055332B">
              <w:rPr>
                <w:rFonts w:eastAsia="Times New Roman"/>
              </w:rPr>
              <w:t>Не требует финансирования</w:t>
            </w:r>
          </w:p>
        </w:tc>
        <w:tc>
          <w:tcPr>
            <w:tcW w:w="1774" w:type="dxa"/>
            <w:shd w:val="clear" w:color="auto" w:fill="auto"/>
          </w:tcPr>
          <w:p w:rsidR="000E56D1" w:rsidRPr="0055332B" w:rsidRDefault="000E56D1" w:rsidP="00487FED">
            <w:pPr>
              <w:tabs>
                <w:tab w:val="left" w:pos="336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 w:rsidRPr="0055332B">
              <w:rPr>
                <w:rFonts w:eastAsia="Times New Roman"/>
              </w:rPr>
              <w:t>Увеличение числа жителей, занимающихся физкультурой и спортом</w:t>
            </w:r>
          </w:p>
        </w:tc>
        <w:tc>
          <w:tcPr>
            <w:tcW w:w="2330" w:type="dxa"/>
            <w:shd w:val="clear" w:color="auto" w:fill="auto"/>
          </w:tcPr>
          <w:p w:rsidR="000E56D1" w:rsidRPr="0055332B" w:rsidRDefault="000E56D1" w:rsidP="00487FED">
            <w:pPr>
              <w:tabs>
                <w:tab w:val="left" w:pos="336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 w:rsidRPr="0055332B">
              <w:rPr>
                <w:rFonts w:eastAsia="Times New Roman"/>
              </w:rPr>
              <w:t xml:space="preserve">Администрация </w:t>
            </w:r>
            <w:r w:rsidRPr="007728D7">
              <w:rPr>
                <w:rFonts w:eastAsia="Times New Roman"/>
              </w:rPr>
              <w:t>Боровского сельсовета Болотнинского</w:t>
            </w:r>
            <w:r w:rsidRPr="0055332B">
              <w:rPr>
                <w:rFonts w:eastAsia="Times New Roman"/>
                <w:sz w:val="28"/>
                <w:szCs w:val="28"/>
              </w:rPr>
              <w:t xml:space="preserve">  </w:t>
            </w:r>
            <w:r w:rsidRPr="0055332B">
              <w:rPr>
                <w:rFonts w:eastAsia="Times New Roman"/>
              </w:rPr>
              <w:t>района Новосибирской области</w:t>
            </w:r>
          </w:p>
        </w:tc>
      </w:tr>
      <w:tr w:rsidR="000E56D1" w:rsidRPr="0055332B" w:rsidTr="00487FED">
        <w:tc>
          <w:tcPr>
            <w:tcW w:w="801" w:type="dxa"/>
            <w:shd w:val="clear" w:color="auto" w:fill="auto"/>
          </w:tcPr>
          <w:p w:rsidR="000E56D1" w:rsidRPr="0055332B" w:rsidRDefault="000E56D1" w:rsidP="00487FED">
            <w:pPr>
              <w:tabs>
                <w:tab w:val="left" w:pos="336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 w:rsidRPr="0055332B">
              <w:rPr>
                <w:rFonts w:eastAsia="Times New Roman"/>
                <w:b/>
              </w:rPr>
              <w:t>4</w:t>
            </w:r>
          </w:p>
        </w:tc>
        <w:tc>
          <w:tcPr>
            <w:tcW w:w="1822" w:type="dxa"/>
            <w:shd w:val="clear" w:color="auto" w:fill="auto"/>
          </w:tcPr>
          <w:p w:rsidR="000E56D1" w:rsidRPr="0055332B" w:rsidRDefault="000E56D1" w:rsidP="00487FED">
            <w:pPr>
              <w:tabs>
                <w:tab w:val="left" w:pos="336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5332B">
              <w:rPr>
                <w:rFonts w:eastAsia="Times New Roman"/>
              </w:rPr>
              <w:t>Проведение информационно разъяснительной кампании по популяризации физической культуры и массового спорта путём социальной рекламы, публикаций и выступлений в СМИ</w:t>
            </w:r>
          </w:p>
        </w:tc>
        <w:tc>
          <w:tcPr>
            <w:tcW w:w="1505" w:type="dxa"/>
            <w:shd w:val="clear" w:color="auto" w:fill="auto"/>
          </w:tcPr>
          <w:p w:rsidR="000E56D1" w:rsidRPr="0055332B" w:rsidRDefault="000E56D1" w:rsidP="00487FED">
            <w:pPr>
              <w:tabs>
                <w:tab w:val="left" w:pos="336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5332B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4</w:t>
            </w:r>
            <w:r w:rsidRPr="0055332B">
              <w:rPr>
                <w:rFonts w:eastAsia="Times New Roman"/>
              </w:rPr>
              <w:t>-202</w:t>
            </w:r>
            <w:r>
              <w:rPr>
                <w:rFonts w:eastAsia="Times New Roman"/>
              </w:rPr>
              <w:t>6</w:t>
            </w:r>
            <w:r w:rsidRPr="0055332B">
              <w:rPr>
                <w:rFonts w:eastAsia="Times New Roman"/>
              </w:rPr>
              <w:t xml:space="preserve"> годы</w:t>
            </w:r>
          </w:p>
        </w:tc>
        <w:tc>
          <w:tcPr>
            <w:tcW w:w="1905" w:type="dxa"/>
            <w:shd w:val="clear" w:color="auto" w:fill="auto"/>
          </w:tcPr>
          <w:p w:rsidR="000E56D1" w:rsidRPr="0055332B" w:rsidRDefault="000E56D1" w:rsidP="00487FED">
            <w:pPr>
              <w:tabs>
                <w:tab w:val="left" w:pos="336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5332B">
              <w:rPr>
                <w:rFonts w:eastAsia="Times New Roman"/>
              </w:rPr>
              <w:t>Не требует финансирования</w:t>
            </w:r>
          </w:p>
        </w:tc>
        <w:tc>
          <w:tcPr>
            <w:tcW w:w="1774" w:type="dxa"/>
            <w:shd w:val="clear" w:color="auto" w:fill="auto"/>
          </w:tcPr>
          <w:p w:rsidR="000E56D1" w:rsidRPr="0055332B" w:rsidRDefault="000E56D1" w:rsidP="00487FED">
            <w:pPr>
              <w:tabs>
                <w:tab w:val="left" w:pos="336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5332B">
              <w:rPr>
                <w:rFonts w:eastAsia="Times New Roman"/>
              </w:rPr>
              <w:t>Увеличение числа жителей, занимающихся физкультурой и спортом</w:t>
            </w:r>
          </w:p>
        </w:tc>
        <w:tc>
          <w:tcPr>
            <w:tcW w:w="2330" w:type="dxa"/>
            <w:shd w:val="clear" w:color="auto" w:fill="auto"/>
          </w:tcPr>
          <w:p w:rsidR="000E56D1" w:rsidRPr="0055332B" w:rsidRDefault="000E56D1" w:rsidP="00487FED">
            <w:pPr>
              <w:tabs>
                <w:tab w:val="left" w:pos="336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5332B">
              <w:rPr>
                <w:rFonts w:eastAsia="Times New Roman"/>
              </w:rPr>
              <w:t xml:space="preserve">Администрация </w:t>
            </w:r>
            <w:r w:rsidRPr="007728D7">
              <w:rPr>
                <w:rFonts w:eastAsia="Times New Roman"/>
              </w:rPr>
              <w:t>Боровского сельсовета Болотнинского</w:t>
            </w:r>
            <w:r w:rsidRPr="0055332B">
              <w:rPr>
                <w:rFonts w:eastAsia="Times New Roman"/>
                <w:sz w:val="28"/>
                <w:szCs w:val="28"/>
              </w:rPr>
              <w:t xml:space="preserve">  </w:t>
            </w:r>
            <w:r w:rsidRPr="0055332B">
              <w:rPr>
                <w:rFonts w:eastAsia="Times New Roman"/>
              </w:rPr>
              <w:t>района Новосибирской области</w:t>
            </w:r>
          </w:p>
        </w:tc>
      </w:tr>
    </w:tbl>
    <w:p w:rsidR="000E56D1" w:rsidRPr="0055332B" w:rsidRDefault="000E56D1" w:rsidP="000E56D1">
      <w:pPr>
        <w:tabs>
          <w:tab w:val="left" w:pos="3366"/>
        </w:tabs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</w:rPr>
      </w:pPr>
    </w:p>
    <w:p w:rsidR="000E56D1" w:rsidRPr="0055332B" w:rsidRDefault="000E56D1" w:rsidP="000E56D1">
      <w:pPr>
        <w:tabs>
          <w:tab w:val="left" w:pos="3366"/>
        </w:tabs>
        <w:autoSpaceDE w:val="0"/>
        <w:autoSpaceDN w:val="0"/>
        <w:adjustRightInd w:val="0"/>
        <w:ind w:left="180"/>
        <w:jc w:val="center"/>
        <w:rPr>
          <w:rFonts w:eastAsia="Times New Roman"/>
        </w:rPr>
      </w:pPr>
      <w:r w:rsidRPr="0055332B">
        <w:rPr>
          <w:rFonts w:eastAsia="Times New Roman"/>
          <w:b/>
          <w:bCs/>
        </w:rPr>
        <w:t>4. Финансовые затраты по реализации Программы</w:t>
      </w:r>
    </w:p>
    <w:p w:rsidR="000E56D1" w:rsidRPr="0055332B" w:rsidRDefault="000E56D1" w:rsidP="000E56D1">
      <w:pPr>
        <w:tabs>
          <w:tab w:val="left" w:pos="3366"/>
        </w:tabs>
        <w:autoSpaceDE w:val="0"/>
        <w:autoSpaceDN w:val="0"/>
        <w:adjustRightInd w:val="0"/>
        <w:spacing w:line="240" w:lineRule="atLeast"/>
        <w:jc w:val="both"/>
        <w:rPr>
          <w:rFonts w:eastAsia="Times New Roman"/>
        </w:rPr>
      </w:pPr>
      <w:r w:rsidRPr="0055332B">
        <w:rPr>
          <w:rFonts w:eastAsia="Times New Roman"/>
        </w:rPr>
        <w:t xml:space="preserve">      Финансовое обеспечение мероприятий Программы не предусмотрено.</w:t>
      </w:r>
    </w:p>
    <w:p w:rsidR="000E56D1" w:rsidRPr="0055332B" w:rsidRDefault="000E56D1" w:rsidP="000E56D1">
      <w:pPr>
        <w:tabs>
          <w:tab w:val="left" w:pos="3366"/>
        </w:tabs>
        <w:autoSpaceDE w:val="0"/>
        <w:autoSpaceDN w:val="0"/>
        <w:adjustRightInd w:val="0"/>
        <w:spacing w:line="240" w:lineRule="atLeast"/>
        <w:jc w:val="both"/>
        <w:rPr>
          <w:rFonts w:ascii="Times New Roman CYR" w:eastAsia="Times New Roman" w:hAnsi="Times New Roman CYR" w:cs="Times New Roman CYR"/>
        </w:rPr>
      </w:pPr>
      <w:r w:rsidRPr="0055332B">
        <w:rPr>
          <w:rFonts w:eastAsia="Times New Roman"/>
        </w:rPr>
        <w:lastRenderedPageBreak/>
        <w:t xml:space="preserve">       Объемы финансирования Программы носят прогнозный характер и подлежат ежегодному уточнению при формировании проекта </w:t>
      </w:r>
      <w:proofErr w:type="gramStart"/>
      <w:r w:rsidRPr="0055332B">
        <w:rPr>
          <w:rFonts w:eastAsia="Times New Roman"/>
        </w:rPr>
        <w:t xml:space="preserve">бюджета  </w:t>
      </w:r>
      <w:r w:rsidRPr="007728D7">
        <w:rPr>
          <w:rFonts w:eastAsia="Times New Roman"/>
        </w:rPr>
        <w:t>Боровского</w:t>
      </w:r>
      <w:proofErr w:type="gramEnd"/>
      <w:r w:rsidRPr="007728D7">
        <w:rPr>
          <w:rFonts w:eastAsia="Times New Roman"/>
        </w:rPr>
        <w:t xml:space="preserve"> сельсовета Болотнинского</w:t>
      </w:r>
      <w:r w:rsidRPr="0055332B">
        <w:rPr>
          <w:rFonts w:eastAsia="Times New Roman"/>
          <w:sz w:val="28"/>
          <w:szCs w:val="28"/>
        </w:rPr>
        <w:t xml:space="preserve">  </w:t>
      </w:r>
      <w:r w:rsidRPr="0055332B">
        <w:rPr>
          <w:rFonts w:eastAsia="Times New Roman"/>
          <w:color w:val="000000"/>
        </w:rPr>
        <w:t>района Новосибирской области</w:t>
      </w:r>
      <w:r w:rsidRPr="0055332B">
        <w:rPr>
          <w:rFonts w:eastAsia="Times New Roman"/>
        </w:rPr>
        <w:t xml:space="preserve"> на очередной финансовый год, исходя из возможностей.</w:t>
      </w:r>
      <w:r w:rsidRPr="0055332B">
        <w:rPr>
          <w:rFonts w:ascii="Times New Roman CYR" w:eastAsia="Times New Roman" w:hAnsi="Times New Roman CYR" w:cs="Times New Roman CYR"/>
        </w:rPr>
        <w:t xml:space="preserve">    </w:t>
      </w:r>
    </w:p>
    <w:p w:rsidR="000E56D1" w:rsidRPr="0055332B" w:rsidRDefault="000E56D1" w:rsidP="000E56D1">
      <w:pPr>
        <w:spacing w:line="255" w:lineRule="atLeast"/>
        <w:ind w:firstLine="720"/>
        <w:jc w:val="center"/>
        <w:rPr>
          <w:rFonts w:eastAsia="Times New Roman"/>
          <w:color w:val="1E1E1E"/>
        </w:rPr>
      </w:pPr>
      <w:r w:rsidRPr="0055332B">
        <w:rPr>
          <w:rFonts w:eastAsia="Times New Roman"/>
          <w:b/>
          <w:bCs/>
          <w:color w:val="1E1E1E"/>
        </w:rPr>
        <w:t>5. Оценка эффективности Программы.</w:t>
      </w:r>
    </w:p>
    <w:p w:rsidR="000E56D1" w:rsidRPr="0055332B" w:rsidRDefault="000E56D1" w:rsidP="000E56D1">
      <w:pPr>
        <w:spacing w:line="255" w:lineRule="atLeast"/>
        <w:ind w:left="708" w:firstLine="12"/>
        <w:jc w:val="both"/>
        <w:rPr>
          <w:rFonts w:eastAsia="Times New Roman"/>
        </w:rPr>
      </w:pPr>
      <w:r w:rsidRPr="0055332B">
        <w:rPr>
          <w:rFonts w:eastAsia="Times New Roman"/>
          <w:color w:val="1E1E1E"/>
        </w:rPr>
        <w:br/>
      </w:r>
      <w:r w:rsidRPr="0055332B">
        <w:rPr>
          <w:rFonts w:eastAsia="Times New Roman"/>
        </w:rPr>
        <w:t>Успешная</w:t>
      </w:r>
      <w:r>
        <w:rPr>
          <w:rFonts w:eastAsia="Times New Roman"/>
        </w:rPr>
        <w:t xml:space="preserve"> </w:t>
      </w:r>
      <w:r w:rsidRPr="0055332B">
        <w:rPr>
          <w:rFonts w:eastAsia="Times New Roman"/>
        </w:rPr>
        <w:t>реализация Программы позволит: </w:t>
      </w:r>
      <w:r w:rsidRPr="0055332B">
        <w:rPr>
          <w:rFonts w:eastAsia="Times New Roman"/>
        </w:rPr>
        <w:br/>
        <w:t xml:space="preserve">1. Увеличить численность жителей  </w:t>
      </w:r>
      <w:r w:rsidRPr="007728D7">
        <w:rPr>
          <w:rFonts w:eastAsia="Times New Roman"/>
        </w:rPr>
        <w:t>Боровского сельсовета Болотнинского</w:t>
      </w:r>
      <w:r w:rsidRPr="0055332B">
        <w:rPr>
          <w:rFonts w:eastAsia="Times New Roman"/>
          <w:sz w:val="28"/>
          <w:szCs w:val="28"/>
        </w:rPr>
        <w:t xml:space="preserve">  </w:t>
      </w:r>
      <w:r w:rsidRPr="0055332B">
        <w:rPr>
          <w:rFonts w:eastAsia="Times New Roman"/>
        </w:rPr>
        <w:t>района Новосибирской области, активно занимающихся физической культурой и спортом по месту жительства и в спортивных секциях и клубах. </w:t>
      </w:r>
      <w:r w:rsidRPr="0055332B">
        <w:rPr>
          <w:rFonts w:eastAsia="Times New Roman"/>
        </w:rPr>
        <w:br/>
        <w:t>2. Создать достойные условия для занятий физической культурой и спортом, организации досуга и проведении спортивной работы по месту жительства в сельском поселении.</w:t>
      </w:r>
    </w:p>
    <w:p w:rsidR="000E56D1" w:rsidRPr="0055332B" w:rsidRDefault="000E56D1" w:rsidP="000E56D1">
      <w:pPr>
        <w:tabs>
          <w:tab w:val="left" w:pos="3366"/>
        </w:tabs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</w:rPr>
      </w:pPr>
      <w:r w:rsidRPr="0055332B">
        <w:rPr>
          <w:rFonts w:ascii="Times New Roman CYR" w:eastAsia="Times New Roman" w:hAnsi="Times New Roman CYR" w:cs="Times New Roman CYR"/>
        </w:rPr>
        <w:t xml:space="preserve">       Программа реализуется через систему ежегодного уточнения программных показателей и оценку промежуточных и итоговых показателей.</w:t>
      </w:r>
    </w:p>
    <w:p w:rsidR="000E56D1" w:rsidRPr="0055332B" w:rsidRDefault="000E56D1" w:rsidP="000E56D1">
      <w:pPr>
        <w:jc w:val="both"/>
        <w:rPr>
          <w:rFonts w:eastAsia="Times New Roman"/>
        </w:rPr>
      </w:pPr>
      <w:r w:rsidRPr="0055332B">
        <w:rPr>
          <w:rFonts w:eastAsia="Times New Roman"/>
        </w:rPr>
        <w:t xml:space="preserve">       </w:t>
      </w:r>
      <w:r w:rsidRPr="0055332B">
        <w:rPr>
          <w:rFonts w:ascii="Times New Roman CYR" w:eastAsia="Times New Roman" w:hAnsi="Times New Roman CYR" w:cs="Times New Roman CYR"/>
        </w:rPr>
        <w:t xml:space="preserve">Реализация мероприятий Программы осуществляется на основе договоров, соглашений с учреждениями </w:t>
      </w:r>
      <w:proofErr w:type="gramStart"/>
      <w:r w:rsidRPr="0055332B">
        <w:rPr>
          <w:rFonts w:ascii="Times New Roman CYR" w:eastAsia="Times New Roman" w:hAnsi="Times New Roman CYR" w:cs="Times New Roman CYR"/>
        </w:rPr>
        <w:t>культуры,  организациями</w:t>
      </w:r>
      <w:proofErr w:type="gramEnd"/>
      <w:r w:rsidRPr="0055332B">
        <w:rPr>
          <w:rFonts w:ascii="Times New Roman CYR" w:eastAsia="Times New Roman" w:hAnsi="Times New Roman CYR" w:cs="Times New Roman CYR"/>
        </w:rPr>
        <w:t>, торговыми предприятиями, индивидуальными предпринимателями.</w:t>
      </w:r>
    </w:p>
    <w:p w:rsidR="000E56D1" w:rsidRPr="0055332B" w:rsidRDefault="000E56D1" w:rsidP="000E56D1">
      <w:pPr>
        <w:jc w:val="both"/>
        <w:rPr>
          <w:rFonts w:eastAsia="Times New Roman"/>
        </w:rPr>
      </w:pPr>
    </w:p>
    <w:p w:rsidR="000E56D1" w:rsidRPr="0055332B" w:rsidRDefault="000E56D1" w:rsidP="000E56D1">
      <w:pPr>
        <w:tabs>
          <w:tab w:val="left" w:pos="888"/>
        </w:tabs>
        <w:ind w:firstLine="720"/>
        <w:jc w:val="center"/>
        <w:rPr>
          <w:rFonts w:eastAsia="Times New Roman"/>
          <w:b/>
          <w:iCs/>
        </w:rPr>
      </w:pPr>
      <w:r w:rsidRPr="0055332B">
        <w:rPr>
          <w:rFonts w:eastAsia="Times New Roman"/>
          <w:b/>
          <w:iCs/>
        </w:rPr>
        <w:t>6. Управление и контроль за ее реализацией осуществляется путем:</w:t>
      </w:r>
    </w:p>
    <w:p w:rsidR="000E56D1" w:rsidRPr="0055332B" w:rsidRDefault="000E56D1" w:rsidP="000E56D1">
      <w:pPr>
        <w:tabs>
          <w:tab w:val="left" w:pos="888"/>
        </w:tabs>
        <w:ind w:firstLine="720"/>
        <w:jc w:val="both"/>
        <w:rPr>
          <w:rFonts w:eastAsia="Times New Roman"/>
          <w:b/>
          <w:iCs/>
        </w:rPr>
      </w:pPr>
    </w:p>
    <w:p w:rsidR="000E56D1" w:rsidRPr="0055332B" w:rsidRDefault="000E56D1" w:rsidP="000E56D1">
      <w:pPr>
        <w:tabs>
          <w:tab w:val="left" w:pos="720"/>
        </w:tabs>
        <w:ind w:firstLine="720"/>
        <w:jc w:val="both"/>
        <w:rPr>
          <w:rFonts w:eastAsia="Times New Roman"/>
        </w:rPr>
      </w:pPr>
      <w:r w:rsidRPr="0055332B">
        <w:rPr>
          <w:rFonts w:eastAsia="Times New Roman"/>
        </w:rPr>
        <w:t>- координации действий всех заинтересованных ведомств и учреждений;</w:t>
      </w:r>
    </w:p>
    <w:p w:rsidR="000E56D1" w:rsidRPr="0055332B" w:rsidRDefault="000E56D1" w:rsidP="000E56D1">
      <w:pPr>
        <w:tabs>
          <w:tab w:val="left" w:pos="720"/>
        </w:tabs>
        <w:ind w:firstLine="720"/>
        <w:jc w:val="both"/>
        <w:rPr>
          <w:rFonts w:eastAsia="Times New Roman"/>
        </w:rPr>
      </w:pPr>
      <w:r w:rsidRPr="0055332B">
        <w:rPr>
          <w:rFonts w:eastAsia="Times New Roman"/>
        </w:rPr>
        <w:t xml:space="preserve">- проведение социологических опросов по актуальным проблемам в сфере физической культуры и спорта </w:t>
      </w:r>
      <w:proofErr w:type="gramStart"/>
      <w:r w:rsidRPr="0055332B">
        <w:rPr>
          <w:rFonts w:eastAsia="Times New Roman"/>
        </w:rPr>
        <w:t xml:space="preserve">в  </w:t>
      </w:r>
      <w:r w:rsidRPr="007728D7">
        <w:rPr>
          <w:rFonts w:eastAsia="Times New Roman"/>
        </w:rPr>
        <w:t>Боровского</w:t>
      </w:r>
      <w:proofErr w:type="gramEnd"/>
      <w:r w:rsidRPr="007728D7">
        <w:rPr>
          <w:rFonts w:eastAsia="Times New Roman"/>
        </w:rPr>
        <w:t xml:space="preserve"> сельсовета Болотнинского</w:t>
      </w:r>
      <w:r w:rsidRPr="0055332B">
        <w:rPr>
          <w:rFonts w:eastAsia="Times New Roman"/>
          <w:sz w:val="28"/>
          <w:szCs w:val="28"/>
        </w:rPr>
        <w:t xml:space="preserve">  </w:t>
      </w:r>
      <w:r w:rsidRPr="0055332B">
        <w:rPr>
          <w:rFonts w:eastAsia="Times New Roman"/>
          <w:color w:val="000000"/>
        </w:rPr>
        <w:t>района Новосибирской области</w:t>
      </w:r>
      <w:r w:rsidRPr="0055332B">
        <w:rPr>
          <w:rFonts w:eastAsia="Times New Roman"/>
        </w:rPr>
        <w:t>, анализа полученных данных для определения эффективности Программ.</w:t>
      </w:r>
    </w:p>
    <w:p w:rsidR="000E56D1" w:rsidRPr="0055332B" w:rsidRDefault="000E56D1" w:rsidP="000E56D1">
      <w:pPr>
        <w:tabs>
          <w:tab w:val="left" w:pos="2160"/>
        </w:tabs>
        <w:ind w:firstLine="720"/>
        <w:jc w:val="both"/>
        <w:rPr>
          <w:rFonts w:eastAsia="Times New Roman"/>
        </w:rPr>
      </w:pPr>
      <w:r w:rsidRPr="0055332B">
        <w:rPr>
          <w:rFonts w:eastAsia="Times New Roman"/>
        </w:rPr>
        <w:t>Контроль осуществляет администрация Боровского</w:t>
      </w:r>
      <w:r w:rsidRPr="007728D7">
        <w:rPr>
          <w:rFonts w:eastAsia="Times New Roman"/>
        </w:rPr>
        <w:t xml:space="preserve"> сельсовета </w:t>
      </w:r>
      <w:proofErr w:type="gramStart"/>
      <w:r w:rsidRPr="007728D7">
        <w:rPr>
          <w:rFonts w:eastAsia="Times New Roman"/>
        </w:rPr>
        <w:t>Болотнинского</w:t>
      </w:r>
      <w:r w:rsidRPr="0055332B">
        <w:rPr>
          <w:rFonts w:eastAsia="Times New Roman"/>
          <w:sz w:val="28"/>
          <w:szCs w:val="28"/>
        </w:rPr>
        <w:t xml:space="preserve">  </w:t>
      </w:r>
      <w:r w:rsidRPr="0055332B">
        <w:rPr>
          <w:rFonts w:eastAsia="Times New Roman"/>
          <w:color w:val="000000"/>
        </w:rPr>
        <w:t>района</w:t>
      </w:r>
      <w:proofErr w:type="gramEnd"/>
      <w:r w:rsidRPr="0055332B">
        <w:rPr>
          <w:rFonts w:eastAsia="Times New Roman"/>
          <w:color w:val="000000"/>
        </w:rPr>
        <w:t xml:space="preserve"> Новосибирской области</w:t>
      </w:r>
      <w:r w:rsidRPr="0055332B">
        <w:rPr>
          <w:rFonts w:eastAsia="Times New Roman"/>
        </w:rPr>
        <w:t xml:space="preserve">, в лице  Главы  </w:t>
      </w:r>
      <w:r w:rsidRPr="007728D7">
        <w:rPr>
          <w:rFonts w:eastAsia="Times New Roman"/>
        </w:rPr>
        <w:t>Боровского сельсовета Болотнинского</w:t>
      </w:r>
      <w:r w:rsidRPr="0055332B">
        <w:rPr>
          <w:rFonts w:eastAsia="Times New Roman"/>
          <w:sz w:val="28"/>
          <w:szCs w:val="28"/>
        </w:rPr>
        <w:t xml:space="preserve">  </w:t>
      </w:r>
      <w:r w:rsidRPr="0055332B">
        <w:rPr>
          <w:rFonts w:eastAsia="Times New Roman"/>
          <w:color w:val="000000"/>
        </w:rPr>
        <w:t>района Новосибирской области</w:t>
      </w:r>
      <w:r w:rsidRPr="0055332B">
        <w:rPr>
          <w:rFonts w:eastAsia="Times New Roman"/>
        </w:rPr>
        <w:t>.</w:t>
      </w:r>
    </w:p>
    <w:p w:rsidR="000E56D1" w:rsidRDefault="000E56D1" w:rsidP="000E56D1">
      <w:pPr>
        <w:tabs>
          <w:tab w:val="left" w:pos="888"/>
        </w:tabs>
        <w:jc w:val="both"/>
        <w:rPr>
          <w:rFonts w:eastAsia="Times New Roman"/>
        </w:rPr>
      </w:pPr>
    </w:p>
    <w:p w:rsidR="000F044B" w:rsidRPr="007E755C" w:rsidRDefault="000F044B" w:rsidP="000F044B">
      <w:pPr>
        <w:shd w:val="clear" w:color="auto" w:fill="FFFFFF"/>
        <w:ind w:right="24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E755C">
        <w:rPr>
          <w:b/>
          <w:bCs/>
          <w:sz w:val="28"/>
          <w:szCs w:val="28"/>
        </w:rPr>
        <w:t>ИЗВЕЩЕНИЕ о согласовании проекта межевания земельного участка</w:t>
      </w:r>
    </w:p>
    <w:p w:rsidR="000F044B" w:rsidRPr="007E755C" w:rsidRDefault="000F044B" w:rsidP="000F044B">
      <w:pPr>
        <w:shd w:val="clear" w:color="auto" w:fill="FFFFFF"/>
        <w:ind w:right="24"/>
        <w:jc w:val="center"/>
        <w:rPr>
          <w:sz w:val="28"/>
          <w:szCs w:val="28"/>
        </w:rPr>
      </w:pPr>
    </w:p>
    <w:p w:rsidR="000F044B" w:rsidRPr="007E755C" w:rsidRDefault="000F044B" w:rsidP="000F044B">
      <w:pPr>
        <w:shd w:val="clear" w:color="auto" w:fill="FFFFFF"/>
        <w:ind w:left="86" w:right="125" w:firstLine="622"/>
        <w:jc w:val="both"/>
        <w:rPr>
          <w:sz w:val="28"/>
          <w:szCs w:val="28"/>
        </w:rPr>
      </w:pPr>
      <w:r w:rsidRPr="007E755C">
        <w:rPr>
          <w:sz w:val="28"/>
          <w:szCs w:val="28"/>
        </w:rPr>
        <w:t xml:space="preserve">Кадастровым инженером </w:t>
      </w:r>
      <w:proofErr w:type="spellStart"/>
      <w:r w:rsidRPr="007E755C">
        <w:rPr>
          <w:sz w:val="28"/>
          <w:szCs w:val="28"/>
        </w:rPr>
        <w:t>Лунёвой</w:t>
      </w:r>
      <w:proofErr w:type="spellEnd"/>
      <w:r w:rsidRPr="007E755C">
        <w:rPr>
          <w:sz w:val="28"/>
          <w:szCs w:val="28"/>
        </w:rPr>
        <w:t xml:space="preserve"> Еленой Алексеевной, уникальный реестровый номер в реестре саморегулируемой организации кадастровых инженеров: 2500 от "03" мая 2023г., почтовый адрес: 633343, НСО, г. Болот</w:t>
      </w:r>
      <w:r w:rsidRPr="007E755C">
        <w:rPr>
          <w:sz w:val="28"/>
          <w:szCs w:val="28"/>
        </w:rPr>
        <w:softHyphen/>
        <w:t xml:space="preserve">ное, ул. Водопроводная, дом 54, тел. 8 952 924 17 17, </w:t>
      </w:r>
      <w:r w:rsidRPr="007E755C">
        <w:rPr>
          <w:sz w:val="28"/>
          <w:szCs w:val="28"/>
          <w:lang w:val="en-US"/>
        </w:rPr>
        <w:t>e</w:t>
      </w:r>
      <w:r w:rsidRPr="007E755C">
        <w:rPr>
          <w:sz w:val="28"/>
          <w:szCs w:val="28"/>
        </w:rPr>
        <w:t>-</w:t>
      </w:r>
      <w:r w:rsidRPr="007E755C">
        <w:rPr>
          <w:sz w:val="28"/>
          <w:szCs w:val="28"/>
          <w:lang w:val="en-US"/>
        </w:rPr>
        <w:t>mail</w:t>
      </w:r>
      <w:r w:rsidRPr="007E755C">
        <w:rPr>
          <w:sz w:val="28"/>
          <w:szCs w:val="28"/>
        </w:rPr>
        <w:t>: lynevaEA@yandex.ru, выполняются кадастровые работы по образованию земельных участков, местоположение:</w:t>
      </w:r>
    </w:p>
    <w:p w:rsidR="000F044B" w:rsidRPr="007E755C" w:rsidRDefault="000F044B" w:rsidP="000F044B">
      <w:pPr>
        <w:shd w:val="clear" w:color="auto" w:fill="FFFFFF"/>
        <w:ind w:left="86" w:right="125"/>
        <w:jc w:val="both"/>
        <w:rPr>
          <w:sz w:val="28"/>
          <w:szCs w:val="28"/>
        </w:rPr>
      </w:pPr>
      <w:r w:rsidRPr="007E755C">
        <w:rPr>
          <w:sz w:val="28"/>
          <w:szCs w:val="28"/>
        </w:rPr>
        <w:t xml:space="preserve">- Новосибирская область, р-н </w:t>
      </w:r>
      <w:proofErr w:type="spellStart"/>
      <w:r w:rsidRPr="007E755C">
        <w:rPr>
          <w:sz w:val="28"/>
          <w:szCs w:val="28"/>
        </w:rPr>
        <w:t>Болотнинский</w:t>
      </w:r>
      <w:proofErr w:type="spellEnd"/>
      <w:r w:rsidRPr="007E755C">
        <w:rPr>
          <w:sz w:val="28"/>
          <w:szCs w:val="28"/>
        </w:rPr>
        <w:t>, п. Бор, улица Озерная</w:t>
      </w:r>
    </w:p>
    <w:p w:rsidR="000F044B" w:rsidRPr="007E755C" w:rsidRDefault="000F044B" w:rsidP="000F044B">
      <w:pPr>
        <w:shd w:val="clear" w:color="auto" w:fill="FFFFFF"/>
        <w:ind w:left="86" w:right="125"/>
        <w:jc w:val="both"/>
        <w:rPr>
          <w:sz w:val="28"/>
          <w:szCs w:val="28"/>
        </w:rPr>
      </w:pPr>
      <w:r w:rsidRPr="007E755C">
        <w:rPr>
          <w:sz w:val="28"/>
          <w:szCs w:val="28"/>
        </w:rPr>
        <w:t xml:space="preserve">- Новосибирская область, р-н </w:t>
      </w:r>
      <w:proofErr w:type="spellStart"/>
      <w:r w:rsidRPr="007E755C">
        <w:rPr>
          <w:sz w:val="28"/>
          <w:szCs w:val="28"/>
        </w:rPr>
        <w:t>Болотнинский</w:t>
      </w:r>
      <w:proofErr w:type="spellEnd"/>
      <w:r w:rsidRPr="007E755C">
        <w:rPr>
          <w:sz w:val="28"/>
          <w:szCs w:val="28"/>
        </w:rPr>
        <w:t>, п. Бор, улица Центральная</w:t>
      </w:r>
    </w:p>
    <w:p w:rsidR="000F044B" w:rsidRPr="007E755C" w:rsidRDefault="000F044B" w:rsidP="000F044B">
      <w:pPr>
        <w:shd w:val="clear" w:color="auto" w:fill="FFFFFF"/>
        <w:ind w:left="86" w:right="125"/>
        <w:jc w:val="both"/>
        <w:rPr>
          <w:sz w:val="28"/>
          <w:szCs w:val="28"/>
        </w:rPr>
      </w:pPr>
      <w:r w:rsidRPr="007E755C">
        <w:rPr>
          <w:sz w:val="28"/>
          <w:szCs w:val="28"/>
        </w:rPr>
        <w:t xml:space="preserve">Заказчиком кадастровых работ является Администрация </w:t>
      </w:r>
      <w:proofErr w:type="spellStart"/>
      <w:r w:rsidRPr="007E755C">
        <w:rPr>
          <w:sz w:val="28"/>
          <w:szCs w:val="28"/>
        </w:rPr>
        <w:t>Болотнинского</w:t>
      </w:r>
      <w:proofErr w:type="spellEnd"/>
      <w:r w:rsidRPr="007E755C">
        <w:rPr>
          <w:sz w:val="28"/>
          <w:szCs w:val="28"/>
        </w:rPr>
        <w:t xml:space="preserve"> района Новосибирской области (633340, НСО, г. Болотное, ул. Советская, 9). Тел. 8383(49) 21-603.</w:t>
      </w:r>
    </w:p>
    <w:p w:rsidR="000F044B" w:rsidRPr="007E755C" w:rsidRDefault="000F044B" w:rsidP="000F044B">
      <w:pPr>
        <w:shd w:val="clear" w:color="auto" w:fill="FFFFFF"/>
        <w:ind w:left="96" w:right="134" w:firstLine="612"/>
        <w:jc w:val="both"/>
        <w:rPr>
          <w:sz w:val="28"/>
          <w:szCs w:val="28"/>
        </w:rPr>
      </w:pPr>
      <w:r w:rsidRPr="007E755C">
        <w:rPr>
          <w:sz w:val="28"/>
          <w:szCs w:val="28"/>
        </w:rPr>
        <w:t xml:space="preserve">Собрание по поводу согласования местоположения границ состоится по адресу: НСО, </w:t>
      </w:r>
      <w:proofErr w:type="spellStart"/>
      <w:r w:rsidRPr="007E755C">
        <w:rPr>
          <w:sz w:val="28"/>
          <w:szCs w:val="28"/>
        </w:rPr>
        <w:t>Болотнинский</w:t>
      </w:r>
      <w:proofErr w:type="spellEnd"/>
      <w:r w:rsidRPr="007E755C">
        <w:rPr>
          <w:sz w:val="28"/>
          <w:szCs w:val="28"/>
        </w:rPr>
        <w:t xml:space="preserve"> район, п. Бор, ул. Почтовая, 1, 25 августа 2024г. в 11ч.00м.</w:t>
      </w:r>
    </w:p>
    <w:p w:rsidR="000F044B" w:rsidRPr="007E755C" w:rsidRDefault="000F044B" w:rsidP="000F044B">
      <w:pPr>
        <w:shd w:val="clear" w:color="auto" w:fill="FFFFFF"/>
        <w:ind w:left="96" w:right="134"/>
        <w:jc w:val="both"/>
        <w:rPr>
          <w:b/>
          <w:bCs/>
          <w:sz w:val="28"/>
          <w:szCs w:val="28"/>
        </w:rPr>
      </w:pPr>
      <w:r w:rsidRPr="007E755C">
        <w:rPr>
          <w:sz w:val="28"/>
          <w:szCs w:val="28"/>
        </w:rPr>
        <w:t>С проектом межевого плана земельных участков можно ознакомиться по адресу: 633340, НСО, г. Болотное, ул. Московская, 74, 2-ой этаж.</w:t>
      </w:r>
    </w:p>
    <w:p w:rsidR="000F044B" w:rsidRPr="007E755C" w:rsidRDefault="000F044B" w:rsidP="000F044B">
      <w:pPr>
        <w:shd w:val="clear" w:color="auto" w:fill="FFFFFF"/>
        <w:spacing w:before="5"/>
        <w:ind w:left="96" w:right="125"/>
        <w:jc w:val="both"/>
        <w:rPr>
          <w:sz w:val="28"/>
          <w:szCs w:val="28"/>
        </w:rPr>
      </w:pPr>
      <w:r w:rsidRPr="007E755C">
        <w:rPr>
          <w:sz w:val="28"/>
          <w:szCs w:val="28"/>
        </w:rPr>
        <w:lastRenderedPageBreak/>
        <w:t>Требования о проведении согласования местоположения границ земельного участка на местности, а также обоснованные возражения о местоположении границ земельных участков после ознакомления с проектом межевого плана принимаются с 25 июля 2024г. по 25 августа 2024г., по адресу: 633340, НСО, г. Болотное, ул. Московская, 74, 2-ой этаж.</w:t>
      </w:r>
    </w:p>
    <w:p w:rsidR="000F044B" w:rsidRPr="007E755C" w:rsidRDefault="000F044B" w:rsidP="000F044B">
      <w:pPr>
        <w:shd w:val="clear" w:color="auto" w:fill="FFFFFF"/>
        <w:ind w:right="-173" w:firstLine="709"/>
        <w:jc w:val="both"/>
        <w:rPr>
          <w:sz w:val="28"/>
          <w:szCs w:val="28"/>
        </w:rPr>
      </w:pPr>
      <w:r w:rsidRPr="007E755C">
        <w:rPr>
          <w:sz w:val="28"/>
          <w:szCs w:val="28"/>
        </w:rPr>
        <w:t>Смежные земельные участки, с правообладателями кото</w:t>
      </w:r>
      <w:r w:rsidRPr="007E755C">
        <w:rPr>
          <w:sz w:val="28"/>
          <w:szCs w:val="28"/>
        </w:rPr>
        <w:softHyphen/>
        <w:t>рых требуется согласовать местоположение границы, када</w:t>
      </w:r>
      <w:r w:rsidRPr="007E755C">
        <w:rPr>
          <w:sz w:val="28"/>
          <w:szCs w:val="28"/>
        </w:rPr>
        <w:softHyphen/>
        <w:t xml:space="preserve">стровый номер 54:03:037208:371, местоположение: Новосибирская обл., р-н </w:t>
      </w:r>
      <w:proofErr w:type="spellStart"/>
      <w:r w:rsidRPr="007E755C">
        <w:rPr>
          <w:sz w:val="28"/>
          <w:szCs w:val="28"/>
        </w:rPr>
        <w:t>Болотнинский</w:t>
      </w:r>
      <w:proofErr w:type="spellEnd"/>
      <w:r w:rsidRPr="007E755C">
        <w:rPr>
          <w:sz w:val="28"/>
          <w:szCs w:val="28"/>
        </w:rPr>
        <w:t xml:space="preserve">, МО </w:t>
      </w:r>
      <w:proofErr w:type="spellStart"/>
      <w:r w:rsidRPr="007E755C">
        <w:rPr>
          <w:sz w:val="28"/>
          <w:szCs w:val="28"/>
        </w:rPr>
        <w:t>Боровской</w:t>
      </w:r>
      <w:proofErr w:type="spellEnd"/>
      <w:r w:rsidRPr="007E755C">
        <w:rPr>
          <w:sz w:val="28"/>
          <w:szCs w:val="28"/>
        </w:rPr>
        <w:t xml:space="preserve"> сельсовет и земельные участки, расположенные в границах кадастрового квартала 54:03:037208.</w:t>
      </w:r>
    </w:p>
    <w:p w:rsidR="000F044B" w:rsidRPr="007E755C" w:rsidRDefault="000F044B" w:rsidP="000F044B">
      <w:pPr>
        <w:shd w:val="clear" w:color="auto" w:fill="FFFFFF"/>
        <w:ind w:right="-173" w:firstLine="709"/>
        <w:jc w:val="both"/>
        <w:rPr>
          <w:sz w:val="28"/>
          <w:szCs w:val="28"/>
        </w:rPr>
      </w:pPr>
      <w:r w:rsidRPr="007E755C">
        <w:rPr>
          <w:sz w:val="28"/>
          <w:szCs w:val="28"/>
          <w:shd w:val="clear" w:color="auto" w:fill="FFFFFF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деятельности").</w:t>
      </w:r>
    </w:p>
    <w:p w:rsidR="000F044B" w:rsidRPr="007E755C" w:rsidRDefault="000F044B" w:rsidP="000F044B">
      <w:pPr>
        <w:jc w:val="both"/>
        <w:rPr>
          <w:sz w:val="28"/>
          <w:szCs w:val="28"/>
        </w:rPr>
      </w:pPr>
    </w:p>
    <w:p w:rsidR="000F044B" w:rsidRDefault="000F044B" w:rsidP="000E56D1">
      <w:pPr>
        <w:tabs>
          <w:tab w:val="left" w:pos="888"/>
        </w:tabs>
        <w:jc w:val="both"/>
        <w:rPr>
          <w:rFonts w:eastAsia="Times New Roman"/>
        </w:rPr>
      </w:pPr>
    </w:p>
    <w:p w:rsidR="000F044B" w:rsidRDefault="000F044B" w:rsidP="000E56D1">
      <w:pPr>
        <w:tabs>
          <w:tab w:val="left" w:pos="888"/>
        </w:tabs>
        <w:jc w:val="both"/>
        <w:rPr>
          <w:rFonts w:eastAsia="Times New Roman"/>
        </w:rPr>
      </w:pPr>
    </w:p>
    <w:p w:rsidR="000F044B" w:rsidRPr="0055332B" w:rsidRDefault="000F044B" w:rsidP="000E56D1">
      <w:pPr>
        <w:tabs>
          <w:tab w:val="left" w:pos="888"/>
        </w:tabs>
        <w:jc w:val="both"/>
        <w:rPr>
          <w:rFonts w:eastAsia="Times New Roman"/>
        </w:rPr>
      </w:pPr>
    </w:p>
    <w:p w:rsidR="005E4A40" w:rsidRPr="00841545" w:rsidRDefault="005E4A40" w:rsidP="005E4A40">
      <w:pPr>
        <w:spacing w:line="630" w:lineRule="atLeast"/>
        <w:jc w:val="center"/>
        <w:textAlignment w:val="baseline"/>
        <w:outlineLvl w:val="0"/>
        <w:rPr>
          <w:rFonts w:eastAsia="Times New Roman"/>
          <w:b/>
          <w:bCs/>
          <w:color w:val="272727"/>
          <w:kern w:val="36"/>
          <w:sz w:val="36"/>
          <w:szCs w:val="36"/>
        </w:rPr>
      </w:pPr>
      <w:r w:rsidRPr="00841545">
        <w:rPr>
          <w:rFonts w:eastAsia="Times New Roman"/>
          <w:b/>
          <w:bCs/>
          <w:color w:val="272727"/>
          <w:kern w:val="36"/>
          <w:sz w:val="36"/>
          <w:szCs w:val="36"/>
        </w:rPr>
        <w:t>Как выбрать огнетушитель для дома</w:t>
      </w:r>
    </w:p>
    <w:p w:rsidR="005E4A40" w:rsidRPr="00841545" w:rsidRDefault="005E4A40" w:rsidP="005E4A40">
      <w:pPr>
        <w:spacing w:line="630" w:lineRule="atLeast"/>
        <w:jc w:val="center"/>
        <w:textAlignment w:val="baseline"/>
        <w:outlineLvl w:val="0"/>
        <w:rPr>
          <w:rFonts w:eastAsia="Times New Roman"/>
          <w:b/>
          <w:bCs/>
          <w:color w:val="272727"/>
          <w:kern w:val="36"/>
          <w:sz w:val="36"/>
          <w:szCs w:val="36"/>
        </w:rPr>
      </w:pPr>
    </w:p>
    <w:p w:rsidR="005E4A40" w:rsidRPr="000F044B" w:rsidRDefault="005E4A40" w:rsidP="005E4A40">
      <w:pPr>
        <w:spacing w:line="345" w:lineRule="atLeast"/>
        <w:jc w:val="both"/>
        <w:textAlignment w:val="top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 xml:space="preserve">      Одной из причин возникновения пожаров является отсутствие в квартире или частном доме устройства индивидуальной борьбы с огнем. Часто мелкое локальное возгорание, возникшее в помещении, не удается потушить по причине отсутствия средств пожаротушения. Как правило, до 90 % бытовых возгораний эффективно устраняются с помощью обычного огнетушителя небольшой емкости.</w:t>
      </w:r>
    </w:p>
    <w:p w:rsidR="005E4A40" w:rsidRPr="000F044B" w:rsidRDefault="005E4A40" w:rsidP="005E4A40">
      <w:pPr>
        <w:spacing w:line="345" w:lineRule="atLeast"/>
        <w:jc w:val="both"/>
        <w:textAlignment w:val="baseline"/>
        <w:outlineLvl w:val="1"/>
        <w:rPr>
          <w:rFonts w:eastAsia="Times New Roman"/>
          <w:b/>
          <w:bCs/>
          <w:color w:val="272727"/>
          <w:sz w:val="28"/>
          <w:szCs w:val="28"/>
        </w:rPr>
      </w:pPr>
      <w:r w:rsidRPr="000F044B">
        <w:rPr>
          <w:rFonts w:eastAsia="Times New Roman"/>
          <w:b/>
          <w:bCs/>
          <w:color w:val="272727"/>
          <w:sz w:val="28"/>
          <w:szCs w:val="28"/>
          <w:bdr w:val="none" w:sz="0" w:space="0" w:color="auto" w:frame="1"/>
        </w:rPr>
        <w:t>Какой тип огнетушителя выбрать?</w:t>
      </w:r>
    </w:p>
    <w:p w:rsidR="005E4A40" w:rsidRPr="000F044B" w:rsidRDefault="005E4A40" w:rsidP="005E4A40">
      <w:pPr>
        <w:spacing w:line="345" w:lineRule="atLeast"/>
        <w:jc w:val="both"/>
        <w:textAlignment w:val="top"/>
        <w:rPr>
          <w:rFonts w:eastAsia="Times New Roman"/>
          <w:noProof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 xml:space="preserve">       Какой огнетушитель для дома лучше выбрать надо решать с учетом особенностей объекта применения, условий хранения, обеспечения безопасности для людей и домашних животных. К числу устройств, подходящих для использования в пределах жилой зоны, можно отнести следующие типы приборов: </w:t>
      </w:r>
    </w:p>
    <w:p w:rsidR="005E4A40" w:rsidRPr="000F044B" w:rsidRDefault="005E4A40" w:rsidP="005E4A40">
      <w:pPr>
        <w:numPr>
          <w:ilvl w:val="0"/>
          <w:numId w:val="2"/>
        </w:numPr>
        <w:spacing w:line="345" w:lineRule="atLeast"/>
        <w:ind w:left="0"/>
        <w:jc w:val="both"/>
        <w:textAlignment w:val="baseline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>углекислотные огнетушители;</w:t>
      </w:r>
    </w:p>
    <w:p w:rsidR="005E4A40" w:rsidRPr="000F044B" w:rsidRDefault="005E4A40" w:rsidP="005E4A40">
      <w:pPr>
        <w:numPr>
          <w:ilvl w:val="0"/>
          <w:numId w:val="2"/>
        </w:numPr>
        <w:spacing w:line="345" w:lineRule="atLeast"/>
        <w:ind w:left="0"/>
        <w:jc w:val="both"/>
        <w:textAlignment w:val="baseline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>порошковые конструкции;</w:t>
      </w:r>
    </w:p>
    <w:p w:rsidR="005E4A40" w:rsidRPr="000F044B" w:rsidRDefault="005E4A40" w:rsidP="005E4A40">
      <w:pPr>
        <w:numPr>
          <w:ilvl w:val="0"/>
          <w:numId w:val="2"/>
        </w:numPr>
        <w:spacing w:line="345" w:lineRule="atLeast"/>
        <w:ind w:left="0"/>
        <w:jc w:val="both"/>
        <w:textAlignment w:val="baseline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>воздушно-эмульсионные;</w:t>
      </w:r>
    </w:p>
    <w:p w:rsidR="005E4A40" w:rsidRPr="000F044B" w:rsidRDefault="005E4A40" w:rsidP="005E4A40">
      <w:pPr>
        <w:numPr>
          <w:ilvl w:val="0"/>
          <w:numId w:val="2"/>
        </w:numPr>
        <w:spacing w:line="345" w:lineRule="atLeast"/>
        <w:ind w:left="0"/>
        <w:jc w:val="both"/>
        <w:textAlignment w:val="baseline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>воздушно-пенные и водно-пенные изделия.</w:t>
      </w:r>
    </w:p>
    <w:p w:rsidR="005E4A40" w:rsidRPr="000F044B" w:rsidRDefault="005E4A40" w:rsidP="005E4A40">
      <w:pPr>
        <w:spacing w:line="345" w:lineRule="atLeast"/>
        <w:jc w:val="both"/>
        <w:textAlignment w:val="top"/>
        <w:rPr>
          <w:rFonts w:eastAsia="Times New Roman"/>
          <w:b/>
          <w:bCs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 xml:space="preserve">       Все устройства по-своему эффективны и относительно безопасны. Внимательно изучив свойства и характеристики каждого из них, вы сделаете выбор в пользу оптимального варианта.</w:t>
      </w:r>
      <w:r w:rsidRPr="000F044B">
        <w:rPr>
          <w:rFonts w:eastAsia="Times New Roman"/>
          <w:color w:val="272727"/>
          <w:sz w:val="28"/>
          <w:szCs w:val="28"/>
        </w:rPr>
        <w:br/>
      </w:r>
      <w:r w:rsidRPr="000F044B">
        <w:rPr>
          <w:rFonts w:ascii="Segoe UI Symbol" w:eastAsia="MS Gothic" w:hAnsi="Segoe UI Symbol" w:cs="Segoe UI Symbol"/>
          <w:b/>
          <w:bCs/>
          <w:color w:val="272727"/>
          <w:sz w:val="28"/>
          <w:szCs w:val="28"/>
          <w:bdr w:val="none" w:sz="0" w:space="0" w:color="auto" w:frame="1"/>
        </w:rPr>
        <w:t>✎</w:t>
      </w:r>
      <w:r w:rsidRPr="000F044B">
        <w:rPr>
          <w:rFonts w:eastAsia="Times New Roman"/>
          <w:b/>
          <w:bCs/>
          <w:color w:val="272727"/>
          <w:sz w:val="28"/>
          <w:szCs w:val="28"/>
          <w:bdr w:val="none" w:sz="0" w:space="0" w:color="auto" w:frame="1"/>
        </w:rPr>
        <w:t xml:space="preserve"> Огнетушитель с ОТВ на основе двуокиси углерода</w:t>
      </w:r>
    </w:p>
    <w:p w:rsidR="005E4A40" w:rsidRPr="000F044B" w:rsidRDefault="005E4A40" w:rsidP="005E4A40">
      <w:pPr>
        <w:spacing w:line="345" w:lineRule="atLeast"/>
        <w:jc w:val="both"/>
        <w:textAlignment w:val="top"/>
        <w:rPr>
          <w:rFonts w:eastAsia="Times New Roman"/>
          <w:color w:val="272727"/>
          <w:sz w:val="28"/>
          <w:szCs w:val="28"/>
        </w:rPr>
      </w:pPr>
      <w:r w:rsidRPr="000F044B">
        <w:rPr>
          <w:sz w:val="28"/>
          <w:szCs w:val="28"/>
        </w:rPr>
        <w:lastRenderedPageBreak/>
        <w:t xml:space="preserve">          </w:t>
      </w:r>
      <w:hyperlink r:id="rId5" w:history="1">
        <w:r w:rsidRPr="000F044B">
          <w:rPr>
            <w:rFonts w:eastAsia="Times New Roman"/>
            <w:sz w:val="28"/>
            <w:szCs w:val="28"/>
            <w:u w:val="single"/>
          </w:rPr>
          <w:t>Углекислотный огнетушитель</w:t>
        </w:r>
      </w:hyperlink>
      <w:r w:rsidRPr="000F044B">
        <w:rPr>
          <w:rFonts w:eastAsia="Times New Roman"/>
          <w:sz w:val="28"/>
          <w:szCs w:val="28"/>
          <w:u w:val="single"/>
        </w:rPr>
        <w:t xml:space="preserve"> (ОУ)</w:t>
      </w:r>
      <w:r w:rsidRPr="000F044B">
        <w:rPr>
          <w:rFonts w:eastAsia="Times New Roman"/>
          <w:sz w:val="28"/>
          <w:szCs w:val="28"/>
        </w:rPr>
        <w:t> идеа</w:t>
      </w:r>
      <w:r w:rsidRPr="000F044B">
        <w:rPr>
          <w:rFonts w:eastAsia="Times New Roman"/>
          <w:color w:val="272727"/>
          <w:sz w:val="28"/>
          <w:szCs w:val="28"/>
        </w:rPr>
        <w:t>льно подходит для использования в доме или квартире. В качестве основы действующего вещества используется двуокись или диоксид углерода. В преимущества этого типа входят:</w:t>
      </w:r>
    </w:p>
    <w:p w:rsidR="005E4A40" w:rsidRPr="000F044B" w:rsidRDefault="005E4A40" w:rsidP="005E4A40">
      <w:pPr>
        <w:numPr>
          <w:ilvl w:val="0"/>
          <w:numId w:val="3"/>
        </w:numPr>
        <w:spacing w:line="345" w:lineRule="atLeast"/>
        <w:ind w:left="0"/>
        <w:jc w:val="both"/>
        <w:textAlignment w:val="baseline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>высокая эффективность на первоначальных стадиях возгорания;</w:t>
      </w:r>
    </w:p>
    <w:p w:rsidR="005E4A40" w:rsidRPr="000F044B" w:rsidRDefault="005E4A40" w:rsidP="005E4A40">
      <w:pPr>
        <w:numPr>
          <w:ilvl w:val="0"/>
          <w:numId w:val="3"/>
        </w:numPr>
        <w:spacing w:line="345" w:lineRule="atLeast"/>
        <w:ind w:left="0"/>
        <w:jc w:val="both"/>
        <w:textAlignment w:val="baseline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>относительно небольшой размер основных моделей, подходящих для применения в жилой квартире</w:t>
      </w:r>
    </w:p>
    <w:p w:rsidR="005E4A40" w:rsidRPr="000F044B" w:rsidRDefault="005E4A40" w:rsidP="005E4A40">
      <w:pPr>
        <w:numPr>
          <w:ilvl w:val="0"/>
          <w:numId w:val="3"/>
        </w:numPr>
        <w:spacing w:line="345" w:lineRule="atLeast"/>
        <w:ind w:left="0"/>
        <w:jc w:val="both"/>
        <w:textAlignment w:val="baseline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>полное отсутствие следов воздействия ОТВ;</w:t>
      </w:r>
    </w:p>
    <w:p w:rsidR="005E4A40" w:rsidRPr="000F044B" w:rsidRDefault="005E4A40" w:rsidP="005E4A40">
      <w:pPr>
        <w:numPr>
          <w:ilvl w:val="0"/>
          <w:numId w:val="3"/>
        </w:numPr>
        <w:spacing w:line="345" w:lineRule="atLeast"/>
        <w:ind w:left="0"/>
        <w:jc w:val="both"/>
        <w:textAlignment w:val="baseline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>прочная конструкция корпуса;</w:t>
      </w:r>
    </w:p>
    <w:p w:rsidR="005E4A40" w:rsidRPr="000F044B" w:rsidRDefault="005E4A40" w:rsidP="005E4A40">
      <w:pPr>
        <w:numPr>
          <w:ilvl w:val="0"/>
          <w:numId w:val="3"/>
        </w:numPr>
        <w:spacing w:line="345" w:lineRule="atLeast"/>
        <w:ind w:left="0"/>
        <w:jc w:val="both"/>
        <w:textAlignment w:val="baseline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>не требует специальной подготовки для применения.</w:t>
      </w:r>
    </w:p>
    <w:p w:rsidR="005E4A40" w:rsidRPr="000F044B" w:rsidRDefault="005E4A40" w:rsidP="005E4A40">
      <w:pPr>
        <w:spacing w:line="345" w:lineRule="atLeast"/>
        <w:jc w:val="both"/>
        <w:textAlignment w:val="top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 xml:space="preserve">      ОУ имеет и недостатки, заключающиеся в следующем:</w:t>
      </w:r>
    </w:p>
    <w:p w:rsidR="005E4A40" w:rsidRPr="000F044B" w:rsidRDefault="005E4A40" w:rsidP="005E4A40">
      <w:pPr>
        <w:numPr>
          <w:ilvl w:val="0"/>
          <w:numId w:val="4"/>
        </w:numPr>
        <w:spacing w:line="345" w:lineRule="atLeast"/>
        <w:ind w:left="0"/>
        <w:jc w:val="both"/>
        <w:textAlignment w:val="baseline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>обладает относительно большой массой;</w:t>
      </w:r>
    </w:p>
    <w:p w:rsidR="005E4A40" w:rsidRPr="000F044B" w:rsidRDefault="005E4A40" w:rsidP="005E4A40">
      <w:pPr>
        <w:numPr>
          <w:ilvl w:val="0"/>
          <w:numId w:val="4"/>
        </w:numPr>
        <w:spacing w:line="345" w:lineRule="atLeast"/>
        <w:ind w:left="0"/>
        <w:jc w:val="both"/>
        <w:textAlignment w:val="baseline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>после применения необходимо проветрить помещение, использование влияет на количество кислорода в квартире и на повышение уровня газа на основе углерода;</w:t>
      </w:r>
    </w:p>
    <w:p w:rsidR="005E4A40" w:rsidRPr="000F044B" w:rsidRDefault="005E4A40" w:rsidP="005E4A40">
      <w:pPr>
        <w:numPr>
          <w:ilvl w:val="0"/>
          <w:numId w:val="4"/>
        </w:numPr>
        <w:spacing w:line="345" w:lineRule="atLeast"/>
        <w:ind w:left="0"/>
        <w:jc w:val="both"/>
        <w:textAlignment w:val="baseline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>относительно высокая стоимость;</w:t>
      </w:r>
    </w:p>
    <w:p w:rsidR="005E4A40" w:rsidRPr="000F044B" w:rsidRDefault="005E4A40" w:rsidP="005E4A40">
      <w:pPr>
        <w:numPr>
          <w:ilvl w:val="0"/>
          <w:numId w:val="4"/>
        </w:numPr>
        <w:spacing w:line="345" w:lineRule="atLeast"/>
        <w:ind w:left="0"/>
        <w:jc w:val="both"/>
        <w:textAlignment w:val="baseline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>возможность получить в ходе применения термическую травму: температура ОТВ достигает -70 °С.</w:t>
      </w:r>
    </w:p>
    <w:p w:rsidR="005E4A40" w:rsidRPr="000F044B" w:rsidRDefault="005E4A40" w:rsidP="005E4A40">
      <w:pPr>
        <w:spacing w:line="345" w:lineRule="atLeast"/>
        <w:jc w:val="both"/>
        <w:textAlignment w:val="top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 xml:space="preserve">        Сразу следует сказать, что недостатки этого прибора на фоне его достоинств можно отнести к несущественным. Устройство эффективно в борьбе с возгораниями бытовой и кухонной техники, находящейся под напряжением. Дополнительным достоинством изделия является его действенность на начальной стадии тушения пожара. Установить прибор можно на стене помещения с помощью специального кронштейна.</w:t>
      </w:r>
    </w:p>
    <w:p w:rsidR="005E4A40" w:rsidRPr="000F044B" w:rsidRDefault="005E4A40" w:rsidP="005E4A40">
      <w:pPr>
        <w:spacing w:line="345" w:lineRule="atLeast"/>
        <w:jc w:val="both"/>
        <w:textAlignment w:val="baseline"/>
        <w:outlineLvl w:val="2"/>
        <w:rPr>
          <w:rFonts w:eastAsia="Times New Roman"/>
          <w:b/>
          <w:bCs/>
          <w:color w:val="272727"/>
          <w:sz w:val="28"/>
          <w:szCs w:val="28"/>
        </w:rPr>
      </w:pPr>
      <w:r w:rsidRPr="000F044B">
        <w:rPr>
          <w:rFonts w:ascii="Segoe UI Symbol" w:eastAsia="MS Gothic" w:hAnsi="Segoe UI Symbol" w:cs="Segoe UI Symbol"/>
          <w:b/>
          <w:bCs/>
          <w:color w:val="272727"/>
          <w:sz w:val="28"/>
          <w:szCs w:val="28"/>
          <w:bdr w:val="none" w:sz="0" w:space="0" w:color="auto" w:frame="1"/>
        </w:rPr>
        <w:t>✎</w:t>
      </w:r>
      <w:r w:rsidRPr="000F044B">
        <w:rPr>
          <w:rFonts w:eastAsia="Times New Roman"/>
          <w:b/>
          <w:bCs/>
          <w:color w:val="272727"/>
          <w:sz w:val="28"/>
          <w:szCs w:val="28"/>
          <w:bdr w:val="none" w:sz="0" w:space="0" w:color="auto" w:frame="1"/>
        </w:rPr>
        <w:t xml:space="preserve"> Достоинства огнетушителя порошкового типа</w:t>
      </w:r>
    </w:p>
    <w:p w:rsidR="005E4A40" w:rsidRPr="000F044B" w:rsidRDefault="005E4A40" w:rsidP="005E4A40">
      <w:pPr>
        <w:spacing w:line="345" w:lineRule="atLeast"/>
        <w:jc w:val="both"/>
        <w:textAlignment w:val="top"/>
        <w:rPr>
          <w:rFonts w:eastAsia="Times New Roman"/>
          <w:color w:val="272727"/>
          <w:sz w:val="28"/>
          <w:szCs w:val="28"/>
        </w:rPr>
      </w:pPr>
      <w:r w:rsidRPr="000F044B">
        <w:rPr>
          <w:sz w:val="28"/>
          <w:szCs w:val="28"/>
        </w:rPr>
        <w:t xml:space="preserve">        </w:t>
      </w:r>
      <w:hyperlink r:id="rId6" w:history="1">
        <w:r w:rsidRPr="000F044B">
          <w:rPr>
            <w:rFonts w:eastAsia="Times New Roman"/>
            <w:sz w:val="28"/>
            <w:szCs w:val="28"/>
            <w:u w:val="single"/>
          </w:rPr>
          <w:t>Порошковый огнетушитель</w:t>
        </w:r>
      </w:hyperlink>
      <w:r w:rsidRPr="000F044B">
        <w:rPr>
          <w:rFonts w:eastAsia="Times New Roman"/>
          <w:sz w:val="28"/>
          <w:szCs w:val="28"/>
        </w:rPr>
        <w:t> (ОП)–</w:t>
      </w:r>
      <w:r w:rsidRPr="000F044B">
        <w:rPr>
          <w:rFonts w:eastAsia="Times New Roman"/>
          <w:color w:val="272727"/>
          <w:sz w:val="28"/>
          <w:szCs w:val="28"/>
        </w:rPr>
        <w:t xml:space="preserve"> это самый распространенный вид средств тушения пожара. Имеет ряд неоспоримых преимуществ, но не лишен и недостатков. К достоинствам изделия следует отнести: </w:t>
      </w:r>
    </w:p>
    <w:p w:rsidR="005E4A40" w:rsidRPr="000F044B" w:rsidRDefault="005E4A40" w:rsidP="005E4A40">
      <w:pPr>
        <w:numPr>
          <w:ilvl w:val="0"/>
          <w:numId w:val="5"/>
        </w:numPr>
        <w:spacing w:line="345" w:lineRule="atLeast"/>
        <w:ind w:left="0"/>
        <w:jc w:val="both"/>
        <w:textAlignment w:val="baseline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>низкая цена прибора;</w:t>
      </w:r>
    </w:p>
    <w:p w:rsidR="005E4A40" w:rsidRPr="000F044B" w:rsidRDefault="005E4A40" w:rsidP="005E4A40">
      <w:pPr>
        <w:numPr>
          <w:ilvl w:val="0"/>
          <w:numId w:val="5"/>
        </w:numPr>
        <w:spacing w:line="345" w:lineRule="atLeast"/>
        <w:ind w:left="0"/>
        <w:jc w:val="both"/>
        <w:textAlignment w:val="baseline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>достаточно высокая эффективность действия против пожаров различной классификации;</w:t>
      </w:r>
    </w:p>
    <w:p w:rsidR="005E4A40" w:rsidRPr="000F044B" w:rsidRDefault="005E4A40" w:rsidP="005E4A40">
      <w:pPr>
        <w:numPr>
          <w:ilvl w:val="0"/>
          <w:numId w:val="5"/>
        </w:numPr>
        <w:spacing w:line="345" w:lineRule="atLeast"/>
        <w:ind w:left="0"/>
        <w:jc w:val="both"/>
        <w:textAlignment w:val="baseline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>небольшая масса огнетушителя;</w:t>
      </w:r>
    </w:p>
    <w:p w:rsidR="005E4A40" w:rsidRPr="000F044B" w:rsidRDefault="005E4A40" w:rsidP="005E4A40">
      <w:pPr>
        <w:numPr>
          <w:ilvl w:val="0"/>
          <w:numId w:val="5"/>
        </w:numPr>
        <w:spacing w:line="345" w:lineRule="atLeast"/>
        <w:ind w:left="0"/>
        <w:jc w:val="both"/>
        <w:textAlignment w:val="baseline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>простота использования.</w:t>
      </w:r>
    </w:p>
    <w:p w:rsidR="005E4A40" w:rsidRPr="000F044B" w:rsidRDefault="005E4A40" w:rsidP="005E4A40">
      <w:pPr>
        <w:spacing w:line="345" w:lineRule="atLeast"/>
        <w:jc w:val="both"/>
        <w:textAlignment w:val="top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 xml:space="preserve">       Главным недостатком устройства являются свойства его ОТВ. Состав тушащего вещества способен привести в негодность не только воспламенившиеся домашние вещи, но и весь интерьер квартиры. Особенно беспощаден порошок в отношении расплавившихся полимеров и металлов, в поверхность которых он въедается намертво. </w:t>
      </w:r>
    </w:p>
    <w:p w:rsidR="005E4A40" w:rsidRPr="000F044B" w:rsidRDefault="005E4A40" w:rsidP="005E4A40">
      <w:pPr>
        <w:spacing w:line="345" w:lineRule="atLeast"/>
        <w:jc w:val="both"/>
        <w:textAlignment w:val="top"/>
        <w:rPr>
          <w:rFonts w:eastAsia="Times New Roman"/>
          <w:b/>
          <w:bCs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 xml:space="preserve">Влияние ОТВ на состояние здоровья человека относительно небольшое. Разговоры о потенциальной опасности тушащего вещества не учитывают сравнения с эффективностью устройства. Недостаточная эффективность против тлеющих горючих веществ компенсируется сильным первоначальным </w:t>
      </w:r>
      <w:r w:rsidRPr="000F044B">
        <w:rPr>
          <w:rFonts w:eastAsia="Times New Roman"/>
          <w:color w:val="272727"/>
          <w:sz w:val="28"/>
          <w:szCs w:val="28"/>
        </w:rPr>
        <w:lastRenderedPageBreak/>
        <w:t>воздействием струи ОТВ. Сбив основное пламя пожара, вы получите возможность бороться с тлеющими источниками с помощью обычной воды.</w:t>
      </w:r>
      <w:r w:rsidRPr="000F044B">
        <w:rPr>
          <w:rFonts w:eastAsia="Times New Roman"/>
          <w:color w:val="272727"/>
          <w:sz w:val="28"/>
          <w:szCs w:val="28"/>
        </w:rPr>
        <w:br/>
      </w:r>
      <w:r w:rsidRPr="000F044B">
        <w:rPr>
          <w:rFonts w:ascii="Segoe UI Symbol" w:eastAsia="MS Gothic" w:hAnsi="Segoe UI Symbol" w:cs="Segoe UI Symbol"/>
          <w:b/>
          <w:bCs/>
          <w:color w:val="272727"/>
          <w:sz w:val="28"/>
          <w:szCs w:val="28"/>
          <w:bdr w:val="none" w:sz="0" w:space="0" w:color="auto" w:frame="1"/>
        </w:rPr>
        <w:t>✎</w:t>
      </w:r>
      <w:r w:rsidRPr="000F044B">
        <w:rPr>
          <w:rFonts w:eastAsia="Times New Roman"/>
          <w:b/>
          <w:bCs/>
          <w:color w:val="272727"/>
          <w:sz w:val="28"/>
          <w:szCs w:val="28"/>
          <w:bdr w:val="none" w:sz="0" w:space="0" w:color="auto" w:frame="1"/>
        </w:rPr>
        <w:t xml:space="preserve"> Водные и водно-пенные огнетушители</w:t>
      </w:r>
    </w:p>
    <w:p w:rsidR="005E4A40" w:rsidRPr="000F044B" w:rsidRDefault="005E4A40" w:rsidP="005E4A40">
      <w:pPr>
        <w:spacing w:line="345" w:lineRule="atLeast"/>
        <w:jc w:val="both"/>
        <w:textAlignment w:val="top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 xml:space="preserve">        Безопасный и экологически чистый тип огнетушащего устройства. Устройство применяется достаточно давно, его использование актуально и сегодня. </w:t>
      </w:r>
      <w:r w:rsidRPr="000F044B">
        <w:rPr>
          <w:rFonts w:eastAsia="Times New Roman"/>
          <w:sz w:val="28"/>
          <w:szCs w:val="28"/>
        </w:rPr>
        <w:t>Современные </w:t>
      </w:r>
      <w:hyperlink r:id="rId7" w:history="1">
        <w:r w:rsidRPr="000F044B">
          <w:rPr>
            <w:rFonts w:eastAsia="Times New Roman"/>
            <w:sz w:val="28"/>
            <w:szCs w:val="28"/>
            <w:u w:val="single"/>
          </w:rPr>
          <w:t>воздушно-пенные огнетушители</w:t>
        </w:r>
      </w:hyperlink>
      <w:r w:rsidRPr="000F044B">
        <w:rPr>
          <w:rFonts w:eastAsia="Times New Roman"/>
          <w:sz w:val="28"/>
          <w:szCs w:val="28"/>
          <w:u w:val="single"/>
        </w:rPr>
        <w:t xml:space="preserve"> (ОВП)</w:t>
      </w:r>
      <w:r w:rsidRPr="000F044B">
        <w:rPr>
          <w:rFonts w:eastAsia="Times New Roman"/>
          <w:sz w:val="28"/>
          <w:szCs w:val="28"/>
        </w:rPr>
        <w:t xml:space="preserve"> этого типа способны эффективно бороться с пожарами различного </w:t>
      </w:r>
      <w:r w:rsidRPr="000F044B">
        <w:rPr>
          <w:rFonts w:eastAsia="Times New Roman"/>
          <w:color w:val="272727"/>
          <w:sz w:val="28"/>
          <w:szCs w:val="28"/>
        </w:rPr>
        <w:t>класса. Прибор имеет следующие достоинства:</w:t>
      </w:r>
    </w:p>
    <w:p w:rsidR="005E4A40" w:rsidRPr="000F044B" w:rsidRDefault="005E4A40" w:rsidP="005E4A40">
      <w:pPr>
        <w:numPr>
          <w:ilvl w:val="0"/>
          <w:numId w:val="6"/>
        </w:numPr>
        <w:spacing w:line="345" w:lineRule="atLeast"/>
        <w:ind w:left="0"/>
        <w:jc w:val="both"/>
        <w:textAlignment w:val="baseline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>невысокая цена;</w:t>
      </w:r>
    </w:p>
    <w:p w:rsidR="005E4A40" w:rsidRPr="000F044B" w:rsidRDefault="005E4A40" w:rsidP="005E4A40">
      <w:pPr>
        <w:numPr>
          <w:ilvl w:val="0"/>
          <w:numId w:val="6"/>
        </w:numPr>
        <w:spacing w:line="345" w:lineRule="atLeast"/>
        <w:ind w:left="0"/>
        <w:jc w:val="both"/>
        <w:textAlignment w:val="baseline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>безопасен для человека и домашних животных, не наносит серьезного вреда домашнему интерьеру;</w:t>
      </w:r>
    </w:p>
    <w:p w:rsidR="005E4A40" w:rsidRPr="000F044B" w:rsidRDefault="005E4A40" w:rsidP="005E4A40">
      <w:pPr>
        <w:numPr>
          <w:ilvl w:val="0"/>
          <w:numId w:val="6"/>
        </w:numPr>
        <w:spacing w:line="345" w:lineRule="atLeast"/>
        <w:ind w:left="0"/>
        <w:jc w:val="both"/>
        <w:textAlignment w:val="baseline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>не требует специальной подготовки для применения;</w:t>
      </w:r>
    </w:p>
    <w:p w:rsidR="005E4A40" w:rsidRPr="000F044B" w:rsidRDefault="005E4A40" w:rsidP="005E4A40">
      <w:pPr>
        <w:numPr>
          <w:ilvl w:val="0"/>
          <w:numId w:val="6"/>
        </w:numPr>
        <w:spacing w:line="345" w:lineRule="atLeast"/>
        <w:ind w:left="0"/>
        <w:jc w:val="both"/>
        <w:textAlignment w:val="baseline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>относительно эффективен по отношению к большей части возгораний.</w:t>
      </w:r>
    </w:p>
    <w:p w:rsidR="005E4A40" w:rsidRPr="000F044B" w:rsidRDefault="005E4A40" w:rsidP="005E4A40">
      <w:pPr>
        <w:spacing w:line="345" w:lineRule="atLeast"/>
        <w:jc w:val="both"/>
        <w:textAlignment w:val="top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>К числу недостатков устройства следует отнести опасность применения в случае возгорания электрических приборов, находящихся под напряжением. Не рекомендуется содержать изделие в неотапливаемом помещении, где температура опускается ниже 0 °С. В условиях отрицательных температурных значений допустимо хранить лишь приборы, в ОТВ которых содержатся специальные добавки-антифризы. В этом случае устройство выдерживает воздействие температур до -30 °С.</w:t>
      </w:r>
    </w:p>
    <w:p w:rsidR="005E4A40" w:rsidRPr="000F044B" w:rsidRDefault="005E4A40" w:rsidP="005E4A40">
      <w:pPr>
        <w:spacing w:line="345" w:lineRule="atLeast"/>
        <w:jc w:val="both"/>
        <w:textAlignment w:val="baseline"/>
        <w:outlineLvl w:val="2"/>
        <w:rPr>
          <w:rFonts w:eastAsia="Times New Roman"/>
          <w:b/>
          <w:bCs/>
          <w:color w:val="272727"/>
          <w:sz w:val="28"/>
          <w:szCs w:val="28"/>
        </w:rPr>
      </w:pPr>
      <w:r w:rsidRPr="000F044B">
        <w:rPr>
          <w:rFonts w:ascii="Segoe UI Symbol" w:eastAsia="MS Gothic" w:hAnsi="Segoe UI Symbol" w:cs="Segoe UI Symbol"/>
          <w:b/>
          <w:bCs/>
          <w:color w:val="272727"/>
          <w:sz w:val="28"/>
          <w:szCs w:val="28"/>
          <w:bdr w:val="none" w:sz="0" w:space="0" w:color="auto" w:frame="1"/>
        </w:rPr>
        <w:t>✎</w:t>
      </w:r>
      <w:r w:rsidRPr="000F044B">
        <w:rPr>
          <w:rFonts w:eastAsia="Times New Roman"/>
          <w:b/>
          <w:bCs/>
          <w:color w:val="272727"/>
          <w:sz w:val="28"/>
          <w:szCs w:val="28"/>
          <w:bdr w:val="none" w:sz="0" w:space="0" w:color="auto" w:frame="1"/>
        </w:rPr>
        <w:t xml:space="preserve"> Воздушно-эмульсионный огнетушитель</w:t>
      </w:r>
    </w:p>
    <w:p w:rsidR="005E4A40" w:rsidRPr="000F044B" w:rsidRDefault="005E4A40" w:rsidP="005E4A40">
      <w:pPr>
        <w:spacing w:line="345" w:lineRule="atLeast"/>
        <w:jc w:val="both"/>
        <w:textAlignment w:val="top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 xml:space="preserve">         Это устройство является относительно новым и только осваивается в качестве прибора, находящего массовое применение. Главным препятствием на пути широкого использования этого изделия является его высокая цена. В остальном ВЭО имеет следующие достоинства: </w:t>
      </w:r>
      <w:r w:rsidRPr="000F044B">
        <w:rPr>
          <w:rFonts w:eastAsia="Times New Roman"/>
          <w:color w:val="272727"/>
          <w:sz w:val="28"/>
          <w:szCs w:val="28"/>
        </w:rPr>
        <w:br/>
        <w:t>эффективен против большинства классов пожара;</w:t>
      </w:r>
    </w:p>
    <w:p w:rsidR="005E4A40" w:rsidRPr="000F044B" w:rsidRDefault="005E4A40" w:rsidP="005E4A40">
      <w:pPr>
        <w:numPr>
          <w:ilvl w:val="0"/>
          <w:numId w:val="7"/>
        </w:numPr>
        <w:spacing w:line="345" w:lineRule="atLeast"/>
        <w:ind w:left="0"/>
        <w:jc w:val="both"/>
        <w:textAlignment w:val="baseline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>глубокая проникающая способность ОТВ;</w:t>
      </w:r>
    </w:p>
    <w:p w:rsidR="005E4A40" w:rsidRPr="000F044B" w:rsidRDefault="005E4A40" w:rsidP="005E4A40">
      <w:pPr>
        <w:numPr>
          <w:ilvl w:val="0"/>
          <w:numId w:val="7"/>
        </w:numPr>
        <w:spacing w:line="345" w:lineRule="atLeast"/>
        <w:ind w:left="0"/>
        <w:jc w:val="both"/>
        <w:textAlignment w:val="baseline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>имеет небольшой вес в сочетании с малыми габаритами и высокой эффективностью;</w:t>
      </w:r>
    </w:p>
    <w:p w:rsidR="005E4A40" w:rsidRPr="000F044B" w:rsidRDefault="005E4A40" w:rsidP="005E4A40">
      <w:pPr>
        <w:numPr>
          <w:ilvl w:val="0"/>
          <w:numId w:val="7"/>
        </w:numPr>
        <w:spacing w:line="345" w:lineRule="atLeast"/>
        <w:ind w:left="0"/>
        <w:jc w:val="both"/>
        <w:textAlignment w:val="baseline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>безопасен для здоровья человека и домашних животных;</w:t>
      </w:r>
    </w:p>
    <w:p w:rsidR="005E4A40" w:rsidRPr="000F044B" w:rsidRDefault="005E4A40" w:rsidP="005E4A40">
      <w:pPr>
        <w:numPr>
          <w:ilvl w:val="0"/>
          <w:numId w:val="7"/>
        </w:numPr>
        <w:spacing w:line="345" w:lineRule="atLeast"/>
        <w:ind w:left="0"/>
        <w:jc w:val="both"/>
        <w:textAlignment w:val="baseline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>прост и удобен в применении.</w:t>
      </w:r>
    </w:p>
    <w:p w:rsidR="005E4A40" w:rsidRPr="000F044B" w:rsidRDefault="005E4A40" w:rsidP="005E4A40">
      <w:pPr>
        <w:spacing w:line="345" w:lineRule="atLeast"/>
        <w:jc w:val="both"/>
        <w:textAlignment w:val="top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>При использовании эмульсия огнетушащего вещества покрывает тонким слоем горящую поверхность, обеспечивая охлаждение вещества и предотвращая доступ окислителя. </w:t>
      </w:r>
      <w:hyperlink r:id="rId8" w:history="1">
        <w:r w:rsidRPr="000F044B">
          <w:rPr>
            <w:rFonts w:eastAsia="Times New Roman"/>
            <w:sz w:val="28"/>
            <w:szCs w:val="28"/>
            <w:u w:val="single"/>
          </w:rPr>
          <w:t>Воздушно-эмульсионные огнетушители</w:t>
        </w:r>
      </w:hyperlink>
      <w:r w:rsidRPr="000F044B">
        <w:rPr>
          <w:rFonts w:eastAsia="Times New Roman"/>
          <w:sz w:val="28"/>
          <w:szCs w:val="28"/>
        </w:rPr>
        <w:t> обладают высокой эффективностью применения по сра</w:t>
      </w:r>
      <w:r w:rsidRPr="000F044B">
        <w:rPr>
          <w:rFonts w:eastAsia="Times New Roman"/>
          <w:color w:val="272727"/>
          <w:sz w:val="28"/>
          <w:szCs w:val="28"/>
        </w:rPr>
        <w:t>внению с большинством образцов других типов.</w:t>
      </w:r>
    </w:p>
    <w:p w:rsidR="005E4A40" w:rsidRPr="000F044B" w:rsidRDefault="005E4A40" w:rsidP="005E4A40">
      <w:pPr>
        <w:spacing w:line="345" w:lineRule="atLeast"/>
        <w:jc w:val="both"/>
        <w:textAlignment w:val="baseline"/>
        <w:outlineLvl w:val="1"/>
        <w:rPr>
          <w:rFonts w:eastAsia="Times New Roman"/>
          <w:b/>
          <w:bCs/>
          <w:color w:val="272727"/>
          <w:sz w:val="28"/>
          <w:szCs w:val="28"/>
        </w:rPr>
      </w:pPr>
      <w:r w:rsidRPr="000F044B">
        <w:rPr>
          <w:rFonts w:eastAsia="Times New Roman"/>
          <w:b/>
          <w:bCs/>
          <w:color w:val="272727"/>
          <w:sz w:val="28"/>
          <w:szCs w:val="28"/>
          <w:bdr w:val="none" w:sz="0" w:space="0" w:color="auto" w:frame="1"/>
        </w:rPr>
        <w:t>Хранение огнетушителя в условиях квартиры</w:t>
      </w:r>
    </w:p>
    <w:p w:rsidR="005E4A40" w:rsidRPr="000F044B" w:rsidRDefault="005E4A40" w:rsidP="005E4A40">
      <w:pPr>
        <w:spacing w:line="345" w:lineRule="atLeast"/>
        <w:jc w:val="both"/>
        <w:textAlignment w:val="top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>Рассмотрев все характеристики устройств, несложно найти подходящий огнетушитель для дома. Как выбрать прибор, оптимально отвечающий потребностям объекта, – это только часть задачи. Важно организовать оптимальное хранение этого изделия. Для этого следует:</w:t>
      </w:r>
      <w:r w:rsidRPr="000F044B">
        <w:rPr>
          <w:rFonts w:eastAsia="Times New Roman"/>
          <w:color w:val="272727"/>
          <w:sz w:val="28"/>
          <w:szCs w:val="28"/>
        </w:rPr>
        <w:br/>
      </w:r>
    </w:p>
    <w:p w:rsidR="005E4A40" w:rsidRPr="000F044B" w:rsidRDefault="005E4A40" w:rsidP="005E4A40">
      <w:pPr>
        <w:numPr>
          <w:ilvl w:val="0"/>
          <w:numId w:val="8"/>
        </w:numPr>
        <w:spacing w:line="345" w:lineRule="atLeast"/>
        <w:ind w:left="0"/>
        <w:jc w:val="both"/>
        <w:textAlignment w:val="baseline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lastRenderedPageBreak/>
        <w:t>подобрать оптимальное место размещения, где будет обеспечена оперативность применения в случае ЧП;</w:t>
      </w:r>
    </w:p>
    <w:p w:rsidR="005E4A40" w:rsidRPr="000F044B" w:rsidRDefault="005E4A40" w:rsidP="005E4A40">
      <w:pPr>
        <w:numPr>
          <w:ilvl w:val="0"/>
          <w:numId w:val="8"/>
        </w:numPr>
        <w:spacing w:line="345" w:lineRule="atLeast"/>
        <w:ind w:left="0"/>
        <w:jc w:val="both"/>
        <w:textAlignment w:val="baseline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>если дом обладает большой площадью, то стоит оснастить устройством каждый этаж и каждый удаленный участок строения;</w:t>
      </w:r>
    </w:p>
    <w:p w:rsidR="005E4A40" w:rsidRPr="000F044B" w:rsidRDefault="005E4A40" w:rsidP="005E4A40">
      <w:pPr>
        <w:numPr>
          <w:ilvl w:val="0"/>
          <w:numId w:val="8"/>
        </w:numPr>
        <w:spacing w:line="345" w:lineRule="atLeast"/>
        <w:ind w:left="0"/>
        <w:jc w:val="both"/>
        <w:textAlignment w:val="baseline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>на прибор не должны воздействовать источники тепла и солнечные лучи;</w:t>
      </w:r>
    </w:p>
    <w:p w:rsidR="005E4A40" w:rsidRPr="000F044B" w:rsidRDefault="005E4A40" w:rsidP="005E4A40">
      <w:pPr>
        <w:numPr>
          <w:ilvl w:val="0"/>
          <w:numId w:val="8"/>
        </w:numPr>
        <w:spacing w:line="345" w:lineRule="atLeast"/>
        <w:ind w:left="0"/>
        <w:jc w:val="both"/>
        <w:textAlignment w:val="baseline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>место должно быть открытым, не мешать передвижению людей и обеспечивать удобство применения;</w:t>
      </w:r>
    </w:p>
    <w:p w:rsidR="005E4A40" w:rsidRPr="000F044B" w:rsidRDefault="005E4A40" w:rsidP="005E4A40">
      <w:pPr>
        <w:numPr>
          <w:ilvl w:val="0"/>
          <w:numId w:val="8"/>
        </w:numPr>
        <w:spacing w:line="345" w:lineRule="atLeast"/>
        <w:ind w:left="0"/>
        <w:jc w:val="both"/>
        <w:textAlignment w:val="baseline"/>
        <w:rPr>
          <w:rFonts w:eastAsia="Times New Roman"/>
          <w:color w:val="272727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>не следует увлекаться габаритными и тяжелыми изделиями, главное, чтобы все члены семьи были способны применить огнетушитель.</w:t>
      </w:r>
    </w:p>
    <w:p w:rsidR="005E4A40" w:rsidRPr="000F044B" w:rsidRDefault="005E4A40" w:rsidP="005E4A40">
      <w:pPr>
        <w:spacing w:line="345" w:lineRule="atLeast"/>
        <w:jc w:val="both"/>
        <w:textAlignment w:val="top"/>
        <w:rPr>
          <w:rFonts w:eastAsia="Times New Roman"/>
          <w:sz w:val="28"/>
          <w:szCs w:val="28"/>
        </w:rPr>
      </w:pPr>
      <w:r w:rsidRPr="000F044B">
        <w:rPr>
          <w:rFonts w:eastAsia="Times New Roman"/>
          <w:color w:val="272727"/>
          <w:sz w:val="28"/>
          <w:szCs w:val="28"/>
        </w:rPr>
        <w:t xml:space="preserve">В процессе хранения нельзя забывать о регулярных осмотрах устройства и своевременном прохождении ТО. В случае необходимости следует </w:t>
      </w:r>
      <w:r w:rsidRPr="000F044B">
        <w:rPr>
          <w:rFonts w:eastAsia="Times New Roman"/>
          <w:sz w:val="28"/>
          <w:szCs w:val="28"/>
        </w:rPr>
        <w:t>проводить </w:t>
      </w:r>
      <w:hyperlink r:id="rId9" w:history="1">
        <w:r w:rsidRPr="000F044B">
          <w:rPr>
            <w:rFonts w:eastAsia="Times New Roman"/>
            <w:sz w:val="28"/>
            <w:szCs w:val="28"/>
          </w:rPr>
          <w:t>перезарядку устройства</w:t>
        </w:r>
      </w:hyperlink>
      <w:r w:rsidRPr="000F044B">
        <w:rPr>
          <w:rFonts w:eastAsia="Times New Roman"/>
          <w:sz w:val="28"/>
          <w:szCs w:val="28"/>
        </w:rPr>
        <w:t>.</w:t>
      </w:r>
    </w:p>
    <w:p w:rsidR="005E4A40" w:rsidRPr="000F044B" w:rsidRDefault="005E4A40" w:rsidP="005E4A40">
      <w:pPr>
        <w:spacing w:line="345" w:lineRule="atLeast"/>
        <w:jc w:val="both"/>
        <w:textAlignment w:val="top"/>
        <w:rPr>
          <w:rFonts w:eastAsia="Times New Roman"/>
          <w:sz w:val="28"/>
          <w:szCs w:val="28"/>
        </w:rPr>
      </w:pPr>
    </w:p>
    <w:p w:rsidR="005E4A40" w:rsidRPr="000F044B" w:rsidRDefault="005E4A40" w:rsidP="005E4A40">
      <w:pPr>
        <w:spacing w:line="345" w:lineRule="atLeast"/>
        <w:jc w:val="both"/>
        <w:textAlignment w:val="top"/>
        <w:rPr>
          <w:rFonts w:eastAsia="Times New Roman"/>
          <w:sz w:val="28"/>
          <w:szCs w:val="28"/>
        </w:rPr>
      </w:pPr>
    </w:p>
    <w:p w:rsidR="005E4A40" w:rsidRPr="000F044B" w:rsidRDefault="005E4A40" w:rsidP="005E4A40">
      <w:pPr>
        <w:spacing w:line="345" w:lineRule="atLeast"/>
        <w:jc w:val="both"/>
        <w:textAlignment w:val="top"/>
        <w:rPr>
          <w:rFonts w:eastAsia="Times New Roman"/>
          <w:sz w:val="28"/>
          <w:szCs w:val="28"/>
        </w:rPr>
      </w:pPr>
    </w:p>
    <w:p w:rsidR="005E4A40" w:rsidRPr="000F044B" w:rsidRDefault="005E4A40" w:rsidP="005E4A40">
      <w:pPr>
        <w:spacing w:line="345" w:lineRule="atLeast"/>
        <w:jc w:val="both"/>
        <w:textAlignment w:val="top"/>
        <w:rPr>
          <w:rFonts w:eastAsia="Times New Roman"/>
          <w:sz w:val="28"/>
          <w:szCs w:val="28"/>
        </w:rPr>
      </w:pPr>
      <w:r w:rsidRPr="000F044B">
        <w:rPr>
          <w:rFonts w:eastAsia="Times New Roman"/>
          <w:sz w:val="28"/>
          <w:szCs w:val="28"/>
        </w:rPr>
        <w:t xml:space="preserve"> Заместитель начальника ПЧ-121 по охране Болотнинского района                      И.Ф. Козловский</w:t>
      </w:r>
    </w:p>
    <w:p w:rsidR="000E56D1" w:rsidRPr="000F044B" w:rsidRDefault="000E56D1" w:rsidP="000E56D1">
      <w:pPr>
        <w:spacing w:before="100" w:beforeAutospacing="1" w:after="100" w:afterAutospacing="1"/>
        <w:ind w:firstLine="720"/>
        <w:jc w:val="both"/>
        <w:rPr>
          <w:rFonts w:eastAsia="Times New Roman"/>
          <w:sz w:val="28"/>
          <w:szCs w:val="28"/>
        </w:rPr>
      </w:pPr>
    </w:p>
    <w:p w:rsidR="000E56D1" w:rsidRPr="0055332B" w:rsidRDefault="000E56D1" w:rsidP="000E56D1">
      <w:pPr>
        <w:spacing w:before="100" w:beforeAutospacing="1" w:after="100" w:afterAutospacing="1"/>
        <w:ind w:firstLine="720"/>
        <w:jc w:val="both"/>
        <w:rPr>
          <w:rFonts w:eastAsia="Times New Roman"/>
        </w:rPr>
      </w:pPr>
    </w:p>
    <w:p w:rsidR="000E56D1" w:rsidRPr="0055332B" w:rsidRDefault="000E56D1" w:rsidP="000E56D1">
      <w:pPr>
        <w:spacing w:before="100" w:beforeAutospacing="1" w:after="100" w:afterAutospacing="1"/>
        <w:ind w:firstLine="720"/>
        <w:jc w:val="both"/>
        <w:rPr>
          <w:rFonts w:eastAsia="Times New Roman"/>
        </w:rPr>
      </w:pPr>
    </w:p>
    <w:p w:rsidR="000E56D1" w:rsidRPr="0055332B" w:rsidRDefault="000E56D1" w:rsidP="000E56D1">
      <w:pPr>
        <w:spacing w:before="100" w:beforeAutospacing="1" w:after="100" w:afterAutospacing="1"/>
        <w:ind w:firstLine="720"/>
        <w:jc w:val="both"/>
        <w:rPr>
          <w:rFonts w:eastAsia="Times New Roman"/>
        </w:rPr>
      </w:pPr>
    </w:p>
    <w:p w:rsidR="000E56D1" w:rsidRPr="0055332B" w:rsidRDefault="000E56D1" w:rsidP="000E56D1">
      <w:pPr>
        <w:spacing w:before="100" w:beforeAutospacing="1" w:after="100" w:afterAutospacing="1"/>
        <w:ind w:firstLine="720"/>
        <w:jc w:val="both"/>
        <w:rPr>
          <w:rFonts w:eastAsia="Times New Roman"/>
        </w:rPr>
      </w:pPr>
    </w:p>
    <w:p w:rsidR="000E56D1" w:rsidRPr="0055332B" w:rsidRDefault="000E56D1" w:rsidP="000E56D1">
      <w:pPr>
        <w:spacing w:before="100" w:beforeAutospacing="1" w:after="100" w:afterAutospacing="1"/>
        <w:ind w:firstLine="720"/>
        <w:jc w:val="both"/>
        <w:rPr>
          <w:rFonts w:eastAsia="Times New Roman"/>
        </w:rPr>
      </w:pPr>
    </w:p>
    <w:p w:rsidR="000E56D1" w:rsidRPr="0055332B" w:rsidRDefault="000E56D1" w:rsidP="000E56D1">
      <w:pPr>
        <w:spacing w:before="100" w:beforeAutospacing="1" w:after="100" w:afterAutospacing="1"/>
        <w:jc w:val="both"/>
        <w:rPr>
          <w:rFonts w:eastAsia="Times New Roman"/>
        </w:rPr>
      </w:pPr>
    </w:p>
    <w:p w:rsidR="000E56D1" w:rsidRDefault="000E56D1" w:rsidP="000E56D1"/>
    <w:p w:rsidR="004E3EF4" w:rsidRDefault="004E3EF4" w:rsidP="004E3EF4">
      <w:pPr>
        <w:spacing w:after="160" w:line="259" w:lineRule="auto"/>
        <w:jc w:val="center"/>
        <w:rPr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27656F" w:rsidRDefault="0027656F"/>
    <w:sectPr w:rsidR="00276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F0501E"/>
    <w:multiLevelType w:val="multilevel"/>
    <w:tmpl w:val="8C6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C145DD"/>
    <w:multiLevelType w:val="multilevel"/>
    <w:tmpl w:val="001E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A360F4"/>
    <w:multiLevelType w:val="multilevel"/>
    <w:tmpl w:val="753E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B65D77"/>
    <w:multiLevelType w:val="multilevel"/>
    <w:tmpl w:val="AC7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262404"/>
    <w:multiLevelType w:val="multilevel"/>
    <w:tmpl w:val="E63E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D86E81"/>
    <w:multiLevelType w:val="multilevel"/>
    <w:tmpl w:val="1A46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1E567D"/>
    <w:multiLevelType w:val="multilevel"/>
    <w:tmpl w:val="98B2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39"/>
    <w:rsid w:val="00004B67"/>
    <w:rsid w:val="000E56D1"/>
    <w:rsid w:val="000F044B"/>
    <w:rsid w:val="0027656F"/>
    <w:rsid w:val="004E3EF4"/>
    <w:rsid w:val="005E4A40"/>
    <w:rsid w:val="00A62F28"/>
    <w:rsid w:val="00AD6F39"/>
    <w:rsid w:val="00B2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25BF"/>
  <w15:chartTrackingRefBased/>
  <w15:docId w15:val="{B1D51AD0-C1B2-4B2A-A321-D13C1866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EF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E56D1"/>
    <w:pPr>
      <w:keepNext/>
      <w:numPr>
        <w:ilvl w:val="1"/>
        <w:numId w:val="1"/>
      </w:numPr>
      <w:suppressAutoHyphens/>
      <w:autoSpaceDE w:val="0"/>
      <w:spacing w:line="312" w:lineRule="auto"/>
      <w:jc w:val="right"/>
      <w:outlineLvl w:val="1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E56D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0E56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E56D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nhideWhenUsed/>
    <w:rsid w:val="000E56D1"/>
    <w:pPr>
      <w:jc w:val="both"/>
    </w:pPr>
    <w:rPr>
      <w:rFonts w:eastAsia="Times New Roman"/>
      <w:szCs w:val="20"/>
    </w:rPr>
  </w:style>
  <w:style w:type="character" w:customStyle="1" w:styleId="a5">
    <w:name w:val="Основной текст Знак"/>
    <w:basedOn w:val="a0"/>
    <w:link w:val="a4"/>
    <w:rsid w:val="000E56D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t-snab.ru/produkciya/vozdushno-emulsionnye-ognetushitel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t-snab.ru/produkciya/vozdushno-pennye-ognetushite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t-snab.ru/produkciya/poroshkovye-ognetushitel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t-snab.ru/produkciya/uglekislotnye-ognetushitel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t-snab.ru/uslugi/perezaryadkaognetushitel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11</Pages>
  <Words>3631</Words>
  <Characters>20700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</dc:creator>
  <cp:keywords/>
  <dc:description/>
  <cp:lastModifiedBy>UserB</cp:lastModifiedBy>
  <cp:revision>6</cp:revision>
  <dcterms:created xsi:type="dcterms:W3CDTF">2024-07-19T03:24:00Z</dcterms:created>
  <dcterms:modified xsi:type="dcterms:W3CDTF">2024-08-27T09:07:00Z</dcterms:modified>
</cp:coreProperties>
</file>