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A7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Газета «ВЕСТНИК БОРОВСКОГО СЕЛЬСОВЕТА»</w:t>
      </w:r>
    </w:p>
    <w:p w14:paraId="3BB2FCC7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</w:rPr>
        <w:t xml:space="preserve">.02.2025 № </w:t>
      </w:r>
      <w:r>
        <w:rPr>
          <w:rFonts w:hint="default"/>
          <w:b/>
          <w:bCs/>
          <w:sz w:val="28"/>
          <w:szCs w:val="28"/>
          <w:lang w:val="ru-RU"/>
        </w:rPr>
        <w:t>6</w:t>
      </w:r>
    </w:p>
    <w:p w14:paraId="747AE00D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</w:p>
    <w:p w14:paraId="67A9D8B7">
      <w:pPr>
        <w:pStyle w:val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БОРОВСКОГО СЕЛЬСОВЕТА</w:t>
      </w:r>
    </w:p>
    <w:p w14:paraId="50543D3B">
      <w:pPr>
        <w:pStyle w:val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14:paraId="58903C36">
      <w:pPr>
        <w:pStyle w:val="1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046A91">
      <w:pPr>
        <w:pStyle w:val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5F8452C">
      <w:pPr>
        <w:pStyle w:val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20.02.2025                                                                                                          № 13</w:t>
      </w:r>
    </w:p>
    <w:p w14:paraId="2BDF0AAC">
      <w:pPr>
        <w:rPr>
          <w:rFonts w:ascii="Times New Roman" w:hAnsi="Times New Roman" w:cs="Times New Roman"/>
          <w:sz w:val="28"/>
          <w:szCs w:val="28"/>
        </w:rPr>
      </w:pPr>
    </w:p>
    <w:p w14:paraId="79A2D289">
      <w:pPr>
        <w:pStyle w:val="1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Боровского сельсовета Болотнинского района Новосибирской области от 02.04.2024       № 21 «О Порядке осуществления органами местного самоуправления Боровского сельсовета Болотнинского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</w:p>
    <w:p w14:paraId="72CFA89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0C87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приведением муниципальных правовых актов в соответствии с действующим законодательством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Боровского сельсовета Болотнинского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Боровского сельсовета Болотнинского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постановляет:</w:t>
      </w:r>
    </w:p>
    <w:p w14:paraId="4891F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1.Внести изменения в </w:t>
      </w:r>
      <w:r>
        <w:rPr>
          <w:rFonts w:ascii="Times New Roman" w:hAnsi="Times New Roman" w:cs="Times New Roman"/>
          <w:sz w:val="28"/>
          <w:szCs w:val="28"/>
        </w:rPr>
        <w:t>Порядок осуществления органами местного самоуправления Боровского сельсовета Болотнинского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от 02.04.2024 №21:</w:t>
      </w:r>
    </w:p>
    <w:p w14:paraId="6D1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1. Часть 2 пункта 2  дополнить абзацем следующего содержания  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r>
        <w:fldChar w:fldCharType="begin"/>
      </w:r>
      <w:r>
        <w:instrText xml:space="preserve"> HYPERLINK "https://www.consultant.ru/document/cons_doc_LAW_488903/7c0a10f801299a824af3b57df260cc022dfb059c/" \l "dst100012" </w:instrText>
      </w:r>
      <w:r>
        <w:fldChar w:fldCharType="separate"/>
      </w:r>
      <w:r>
        <w:rPr>
          <w:rStyle w:val="5"/>
          <w:rFonts w:ascii="Times New Roman" w:hAnsi="Times New Roman" w:cs="Times New Roman" w:eastAsiaTheme="minorHAnsi"/>
          <w:sz w:val="28"/>
          <w:szCs w:val="28"/>
          <w:lang w:eastAsia="en-US"/>
        </w:rPr>
        <w:t>требованиями</w:t>
      </w:r>
      <w:r>
        <w:rPr>
          <w:rStyle w:val="5"/>
          <w:rFonts w:ascii="Times New Roman" w:hAnsi="Times New Roman" w:cs="Times New Roman" w:eastAsiaTheme="minorHAnsi"/>
          <w:sz w:val="28"/>
          <w:szCs w:val="28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, установленными Министерством финансов Российской Федерации».</w:t>
      </w:r>
    </w:p>
    <w:p w14:paraId="53D0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2. Опубликовать данное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 информационно-телекоммуникационной сети «Интернет».</w:t>
      </w:r>
    </w:p>
    <w:p w14:paraId="7294D8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3. Контроль за исполнением настоящего постановления оставляю за собой.</w:t>
      </w:r>
    </w:p>
    <w:p w14:paraId="7BE20E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15B2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F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3C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354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Боровского сельсовета</w:t>
      </w:r>
    </w:p>
    <w:p w14:paraId="0A7E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329E4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С. А. Бурунова</w:t>
      </w:r>
    </w:p>
    <w:p w14:paraId="794EA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76B68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ДЕПУТАТОВ БОРОВСКОГО СЕЛЬСОВЕТА</w:t>
      </w:r>
    </w:p>
    <w:p w14:paraId="3682E730">
      <w:pPr>
        <w:jc w:val="center"/>
        <w:rPr>
          <w:sz w:val="22"/>
          <w:szCs w:val="22"/>
        </w:rPr>
      </w:pPr>
      <w:r>
        <w:rPr>
          <w:sz w:val="22"/>
          <w:szCs w:val="22"/>
        </w:rPr>
        <w:t>БОЛОТНИНСКОГО РАЙОНА НОВОСИБИРСКОЙ ОБЛАСТИ</w:t>
      </w:r>
    </w:p>
    <w:p w14:paraId="0D8B1A4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532F9A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555EE1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 Е Ш Е Н И Е   </w:t>
      </w:r>
    </w:p>
    <w:p w14:paraId="3403DC95">
      <w:pPr>
        <w:jc w:val="center"/>
        <w:rPr>
          <w:sz w:val="28"/>
          <w:szCs w:val="28"/>
        </w:rPr>
      </w:pPr>
      <w:r>
        <w:rPr>
          <w:sz w:val="28"/>
          <w:szCs w:val="28"/>
        </w:rPr>
        <w:t>67-й сессии (шестого созыва)</w:t>
      </w:r>
    </w:p>
    <w:p w14:paraId="089F3AB6">
      <w:pPr>
        <w:rPr>
          <w:sz w:val="28"/>
          <w:szCs w:val="28"/>
        </w:rPr>
      </w:pPr>
      <w:r>
        <w:rPr>
          <w:sz w:val="28"/>
          <w:szCs w:val="28"/>
        </w:rPr>
        <w:t>от 19.02.2025 г.                                                                                                   №1</w:t>
      </w:r>
    </w:p>
    <w:p w14:paraId="1B2A88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D1AD6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77F1BF8">
      <w:pPr>
        <w:jc w:val="center"/>
        <w:rPr>
          <w:b/>
          <w:sz w:val="20"/>
          <w:szCs w:val="20"/>
        </w:rPr>
      </w:pPr>
    </w:p>
    <w:p w14:paraId="2092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53-й сессии №1 от 18.12.2024г.   «О бюджете Боровского сельсовета Болотнинского района Новосибирской области на 2025 год и плановый период 2026 и 2027 годов»</w:t>
      </w:r>
    </w:p>
    <w:p w14:paraId="7CC5FBAD">
      <w:pPr>
        <w:jc w:val="center"/>
        <w:rPr>
          <w:b/>
          <w:sz w:val="28"/>
          <w:szCs w:val="28"/>
        </w:rPr>
      </w:pPr>
    </w:p>
    <w:p w14:paraId="0CD3E456">
      <w:pPr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53-й сессии Совета депутатов Боровского сельсовета Болотнинского района «О бюджете Боровского сельсовета Болотнинского района Новосибирской области на 2025 год и плановый период 2026 и 2027 годов» №1 от 18.12.2024г. следующие изменения:</w:t>
      </w:r>
    </w:p>
    <w:p w14:paraId="0D37CB66">
      <w:pPr>
        <w:rPr>
          <w:sz w:val="28"/>
          <w:szCs w:val="28"/>
        </w:rPr>
      </w:pPr>
    </w:p>
    <w:p w14:paraId="43B4AF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п.1. Статья 1 изложить в следующей редакции:</w:t>
      </w:r>
    </w:p>
    <w:p w14:paraId="44FA5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Боровского сельсовета Болотнинского района Новосибирской области на 2025 год:</w:t>
      </w:r>
    </w:p>
    <w:p w14:paraId="7185D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13873,8 тыс. руб., в том числе объем безвозмездных поступлений в сумме 11936,0 тыс. руб., из них объем межбюджетных трансфертов, получаемых из других бюджетов бюджетной системы Российской Федерации в сумме 11936,0 тыс. руб., в том числе объем субсидий, субвенций и иных межбюджетных трансфертов, имеющих целевое назначение, в сумме 6733,4</w:t>
      </w:r>
    </w:p>
    <w:p w14:paraId="3E560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тыс.руб.</w:t>
      </w:r>
    </w:p>
    <w:p w14:paraId="17AFD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14176,3 тыс. руб. </w:t>
      </w:r>
    </w:p>
    <w:p w14:paraId="5B0A9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302,5 тыс.руб.   </w:t>
      </w:r>
    </w:p>
    <w:p w14:paraId="5F8F2ED6">
      <w:pPr>
        <w:jc w:val="both"/>
        <w:rPr>
          <w:sz w:val="28"/>
          <w:szCs w:val="28"/>
        </w:rPr>
      </w:pPr>
    </w:p>
    <w:p w14:paraId="27EBC5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приложение 2 «Доходы бюджета Боровского сельсовета на 2025 год и плановый период 2026 и 2027 годов» в прилагаемой редакции к настоящему Решению.</w:t>
      </w:r>
    </w:p>
    <w:p w14:paraId="3AF0CE71">
      <w:pPr>
        <w:jc w:val="both"/>
        <w:rPr>
          <w:sz w:val="28"/>
          <w:szCs w:val="28"/>
        </w:rPr>
      </w:pPr>
    </w:p>
    <w:p w14:paraId="7ABEEB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2025 год и плановый период 2026 и 2027 годов» в прилагаемой редакции к настоящему Решению.</w:t>
      </w:r>
    </w:p>
    <w:p w14:paraId="7EC5CDFC">
      <w:pPr>
        <w:jc w:val="both"/>
        <w:rPr>
          <w:sz w:val="28"/>
          <w:szCs w:val="28"/>
        </w:rPr>
      </w:pPr>
    </w:p>
    <w:p w14:paraId="0DC26579">
      <w:pPr>
        <w:jc w:val="both"/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Утвердить приложение 4 «Ведомственная структура расходов бюджета Боровского сельсовета на 2025 год и плановый период 2026 и 2027 годов в прилагаемой редакции к настоящему Решению.</w:t>
      </w:r>
      <w:r>
        <w:t xml:space="preserve"> </w:t>
      </w:r>
    </w:p>
    <w:p w14:paraId="3619A88D">
      <w:pPr>
        <w:jc w:val="both"/>
        <w:rPr>
          <w:b/>
          <w:sz w:val="28"/>
          <w:szCs w:val="28"/>
        </w:rPr>
      </w:pPr>
    </w:p>
    <w:p w14:paraId="7EF27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.Утвердить приложение 7 «Источники финансирования дефицита местного бюджета на 2025 год и плановый период 2026 и 2027 годов в прилагаемой редакции согласно к настоящему Решению.</w:t>
      </w:r>
    </w:p>
    <w:p w14:paraId="12B7C4DF">
      <w:pPr>
        <w:jc w:val="both"/>
        <w:rPr>
          <w:sz w:val="28"/>
          <w:szCs w:val="28"/>
        </w:rPr>
      </w:pPr>
    </w:p>
    <w:p w14:paraId="35D6AB95">
      <w:pPr>
        <w:widowControl w:val="0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Утвердить приложение 9 «Смета расходов дорожного фонда на 2025 год и плановый период 2026 и 2027 годов» в прилагаемой редакции согласно настоящему Решению.</w:t>
      </w:r>
      <w:r>
        <w:rPr>
          <w:b/>
          <w:sz w:val="28"/>
          <w:szCs w:val="20"/>
        </w:rPr>
        <w:t xml:space="preserve"> </w:t>
      </w:r>
    </w:p>
    <w:p w14:paraId="06978FC6">
      <w:pPr>
        <w:jc w:val="both"/>
        <w:rPr>
          <w:sz w:val="28"/>
          <w:szCs w:val="28"/>
        </w:rPr>
      </w:pPr>
    </w:p>
    <w:p w14:paraId="0036B6AC">
      <w:pPr>
        <w:pStyle w:val="7"/>
        <w:widowControl w:val="0"/>
        <w:rPr>
          <w:b/>
        </w:rPr>
      </w:pPr>
      <w:r>
        <w:rPr>
          <w:b/>
          <w:szCs w:val="28"/>
          <w:lang w:val="ru-RU"/>
        </w:rPr>
        <w:t>7</w:t>
      </w:r>
      <w:r>
        <w:rPr>
          <w:b/>
          <w:szCs w:val="28"/>
        </w:rPr>
        <w:t>.</w:t>
      </w:r>
      <w:r>
        <w:rPr>
          <w:szCs w:val="28"/>
        </w:rPr>
        <w:t>Направить настоящее решение Главе Боровского сельсовета Болотнинского района Новосибирской области для подписания, опубликования в периодическом печатном издании «Бюллетень органов местного самоуправления Боровского сельсовета».</w:t>
      </w:r>
    </w:p>
    <w:p w14:paraId="3B569839">
      <w:pPr>
        <w:jc w:val="both"/>
        <w:rPr>
          <w:b/>
          <w:sz w:val="28"/>
          <w:szCs w:val="28"/>
        </w:rPr>
      </w:pPr>
    </w:p>
    <w:p w14:paraId="0B835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 Решение вступает в силу с момента опубликования.</w:t>
      </w:r>
    </w:p>
    <w:p w14:paraId="3FBFF054">
      <w:pPr>
        <w:jc w:val="both"/>
        <w:rPr>
          <w:sz w:val="28"/>
          <w:szCs w:val="28"/>
        </w:rPr>
      </w:pPr>
    </w:p>
    <w:p w14:paraId="0D75A074">
      <w:pPr>
        <w:rPr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0C2F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1BD7B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Заменитель Председателя</w:t>
            </w:r>
          </w:p>
          <w:p w14:paraId="0FD3D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                                  Глава Боровского сельсовета  </w:t>
            </w:r>
          </w:p>
        </w:tc>
      </w:tr>
      <w:tr w14:paraId="3477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27CEA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Боровского сельсовета                            Болотнинского района </w:t>
            </w:r>
            <w:r>
              <w:rPr>
                <w:sz w:val="28"/>
                <w:szCs w:val="28"/>
              </w:rPr>
              <w:tab/>
            </w:r>
          </w:p>
        </w:tc>
      </w:tr>
      <w:tr w14:paraId="2443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3BA3E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Болотнинского района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Новосибирской области</w:t>
            </w:r>
          </w:p>
        </w:tc>
      </w:tr>
      <w:tr w14:paraId="4EC32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2D29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</w:t>
            </w:r>
          </w:p>
        </w:tc>
      </w:tr>
      <w:tr w14:paraId="6704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78940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 С.Н. Зимина                      ___________   С.А.Бурунова</w:t>
            </w:r>
          </w:p>
        </w:tc>
      </w:tr>
      <w:tr w14:paraId="21F0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noWrap w:val="0"/>
            <w:vAlign w:val="top"/>
          </w:tcPr>
          <w:p w14:paraId="03820E2B">
            <w:pPr>
              <w:rPr>
                <w:sz w:val="28"/>
                <w:szCs w:val="28"/>
              </w:rPr>
            </w:pPr>
          </w:p>
        </w:tc>
      </w:tr>
    </w:tbl>
    <w:p w14:paraId="721CB826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  <w:bookmarkStart w:id="0" w:name="_GoBack"/>
      <w:bookmarkEnd w:id="0"/>
    </w:p>
    <w:sectPr>
      <w:pgSz w:w="11905" w:h="16838"/>
      <w:pgMar w:top="1134" w:right="567" w:bottom="1134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46CB0"/>
    <w:rsid w:val="001B7ED2"/>
    <w:rsid w:val="001D5E7B"/>
    <w:rsid w:val="001E09FD"/>
    <w:rsid w:val="005345A2"/>
    <w:rsid w:val="005B6BD4"/>
    <w:rsid w:val="006973C8"/>
    <w:rsid w:val="007C506A"/>
    <w:rsid w:val="00914AF2"/>
    <w:rsid w:val="00960F5D"/>
    <w:rsid w:val="00A02461"/>
    <w:rsid w:val="00A865C9"/>
    <w:rsid w:val="00BC1CB9"/>
    <w:rsid w:val="00CD195E"/>
    <w:rsid w:val="00D14336"/>
    <w:rsid w:val="00E235A9"/>
    <w:rsid w:val="00E93BA6"/>
    <w:rsid w:val="00EB0E77"/>
    <w:rsid w:val="63A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7">
    <w:name w:val="Body Text"/>
    <w:basedOn w:val="1"/>
    <w:link w:val="9"/>
    <w:uiPriority w:val="0"/>
    <w:pPr>
      <w:jc w:val="both"/>
    </w:pPr>
    <w:rPr>
      <w:rFonts w:eastAsia="Times New Roman"/>
      <w:sz w:val="28"/>
      <w:szCs w:val="20"/>
      <w:lang w:val="zh-CN" w:eastAsia="zh-CN"/>
    </w:rPr>
  </w:style>
  <w:style w:type="table" w:styleId="8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paragraph" w:customStyle="1" w:styleId="10">
    <w:name w:val="ConsPlusNormal"/>
    <w:link w:val="11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ConsPlusNormal Знак"/>
    <w:link w:val="10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Без интервала Знак"/>
    <w:link w:val="12"/>
    <w:locked/>
    <w:uiPriority w:val="1"/>
    <w:rPr>
      <w:rFonts w:ascii="Calibri" w:hAnsi="Calibri" w:eastAsia="Calibri" w:cs="Times New Roman"/>
    </w:rPr>
  </w:style>
  <w:style w:type="character" w:customStyle="1" w:styleId="14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15">
    <w:name w:val="Верхний колонтитул Знак"/>
    <w:basedOn w:val="3"/>
    <w:link w:val="6"/>
    <w:uiPriority w:val="99"/>
    <w:rPr>
      <w:rFonts w:ascii="Calibri" w:hAnsi="Calibri" w:eastAsia="Calibri" w:cs="Times New Roman"/>
    </w:rPr>
  </w:style>
  <w:style w:type="table" w:customStyle="1" w:styleId="16">
    <w:name w:val="Сетка таблицы1"/>
    <w:basedOn w:val="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2023-12-20T07:36:00Z</dcterms:created>
  <dc:creator>Учетная запись Майкрософт</dc:creator>
  <cp:lastModifiedBy>UserB</cp:lastModifiedBy>
  <dcterms:modified xsi:type="dcterms:W3CDTF">2025-02-27T09:33:06Z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E2AD31232FB24DD78C39B3917E74EB52_12</vt:lpwstr>
  </property>
</Properties>
</file>