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B43" w:rsidRPr="00C53F88" w:rsidRDefault="00BC4B43" w:rsidP="00BC4B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F88">
        <w:rPr>
          <w:rFonts w:ascii="Times New Roman" w:hAnsi="Times New Roman" w:cs="Times New Roman"/>
          <w:sz w:val="28"/>
          <w:szCs w:val="28"/>
        </w:rPr>
        <w:t>СОВЕТ ДЕПУТАТОВ БОРОВСКОГО СЕЛЬСОВЕТА</w:t>
      </w:r>
      <w:r w:rsidRPr="00C53F88">
        <w:rPr>
          <w:rFonts w:ascii="Times New Roman" w:hAnsi="Times New Roman" w:cs="Times New Roman"/>
          <w:sz w:val="28"/>
          <w:szCs w:val="28"/>
        </w:rPr>
        <w:br/>
        <w:t>БОЛОТНИНСКОГО РАЙОНА НОВОСИБИРСКОЙ ОБЛАСТИ</w:t>
      </w:r>
      <w:r w:rsidRPr="00C53F88">
        <w:rPr>
          <w:rFonts w:ascii="Times New Roman" w:hAnsi="Times New Roman" w:cs="Times New Roman"/>
          <w:sz w:val="28"/>
          <w:szCs w:val="28"/>
        </w:rPr>
        <w:br/>
      </w:r>
    </w:p>
    <w:p w:rsidR="00BC4B43" w:rsidRDefault="00BC4B43" w:rsidP="00BC4B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F88">
        <w:rPr>
          <w:rFonts w:ascii="Times New Roman" w:hAnsi="Times New Roman" w:cs="Times New Roman"/>
          <w:sz w:val="28"/>
          <w:szCs w:val="28"/>
        </w:rPr>
        <w:t>РЕШЕНИЕ</w:t>
      </w:r>
    </w:p>
    <w:p w:rsidR="00BC4B43" w:rsidRPr="00C53F88" w:rsidRDefault="00BC4B43" w:rsidP="00BC4B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</w:t>
      </w:r>
      <w:r w:rsidRPr="00C53F88">
        <w:rPr>
          <w:rFonts w:ascii="Times New Roman" w:hAnsi="Times New Roman" w:cs="Times New Roman"/>
          <w:sz w:val="28"/>
          <w:szCs w:val="28"/>
        </w:rPr>
        <w:t xml:space="preserve">ой сессии  </w:t>
      </w:r>
    </w:p>
    <w:p w:rsidR="00BC4B43" w:rsidRPr="00C53F88" w:rsidRDefault="00BC4B43" w:rsidP="00BC4B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F88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BC4B43" w:rsidRPr="00C53F88" w:rsidRDefault="00BC4B43" w:rsidP="00BC4B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F88">
        <w:rPr>
          <w:rFonts w:ascii="Times New Roman" w:hAnsi="Times New Roman" w:cs="Times New Roman"/>
          <w:sz w:val="28"/>
          <w:szCs w:val="28"/>
        </w:rPr>
        <w:t xml:space="preserve">15.02.2018г.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53F88">
        <w:rPr>
          <w:rFonts w:ascii="Times New Roman" w:hAnsi="Times New Roman" w:cs="Times New Roman"/>
          <w:sz w:val="28"/>
          <w:szCs w:val="28"/>
        </w:rPr>
        <w:t>№ 1</w:t>
      </w:r>
    </w:p>
    <w:p w:rsidR="00BC4B43" w:rsidRPr="00C53F88" w:rsidRDefault="00BC4B43" w:rsidP="00BC4B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4B43" w:rsidRPr="00C53F88" w:rsidRDefault="00BC4B43" w:rsidP="00BC4B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F88">
        <w:rPr>
          <w:rFonts w:ascii="Times New Roman" w:hAnsi="Times New Roman" w:cs="Times New Roman"/>
          <w:sz w:val="28"/>
          <w:szCs w:val="28"/>
        </w:rPr>
        <w:t xml:space="preserve">О принятии к осуществлению части полномочий администрации </w:t>
      </w:r>
      <w:proofErr w:type="spellStart"/>
      <w:r w:rsidRPr="00C53F88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C53F8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BC4B43" w:rsidRDefault="00BC4B43" w:rsidP="00BC4B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B43" w:rsidRDefault="00BC4B43" w:rsidP="00BC4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Заслушав и обсудив финансово-экономическое обоснование главы Боровского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 вопросу принятия части полномочий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 организации в границах поселения тепло- и водоснабжения населения, снабжения населения топливом, руководствуясь частью 4 статьи 15 Федерального закона от 6 октября 2003 г № 131-ФЗ « Об общих принципах организации местного самоуправления  в Российской Федерации», Бюджетным Кодексом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Уставом Боровского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а также рассмотрев решение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01.02.2018 № 193 « О передаче полномочий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Новосибирской области  по вопросам организации в границах поселения теплоснабжения и водоснабжения администрациям поселений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Совет депутатов Боровского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proofErr w:type="gramEnd"/>
    </w:p>
    <w:p w:rsidR="00BC4B43" w:rsidRDefault="00BC4B43" w:rsidP="00BC4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</w:p>
    <w:p w:rsidR="00BC4B43" w:rsidRDefault="00BC4B43" w:rsidP="00BC4B4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Боровского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принять к осуществлению часть полномочий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 вопросам организации в границах поселения теплоснабжения и водоснабжения на срок до 31 декабря 2018 года.</w:t>
      </w:r>
    </w:p>
    <w:p w:rsidR="00BC4B43" w:rsidRDefault="00BC4B43" w:rsidP="00BC4B4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Заключить соглашение с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 передаче осуществления части полномочий по вопросам организации в границах поселения теплоснабжения и водоснабжения.</w:t>
      </w:r>
    </w:p>
    <w:p w:rsidR="00BC4B43" w:rsidRDefault="00BC4B43" w:rsidP="00BC4B4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принятия.</w:t>
      </w:r>
    </w:p>
    <w:p w:rsidR="00BC4B43" w:rsidRDefault="00BC4B43" w:rsidP="00BC4B4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Решение опубликовать в газете «Вестник Боровского сельсовета» и разместить на официальном сайте администрации Боровского сельсовета.</w:t>
      </w:r>
    </w:p>
    <w:p w:rsidR="00BC4B43" w:rsidRDefault="00BC4B43" w:rsidP="00BC4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B43" w:rsidRDefault="00BC4B43" w:rsidP="00BC4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B43" w:rsidRDefault="00BC4B43" w:rsidP="00BC4B43">
      <w:pPr>
        <w:pStyle w:val="a4"/>
        <w:rPr>
          <w:rFonts w:ascii="Times New Roman" w:hAnsi="Times New Roman" w:cs="Times New Roman"/>
          <w:sz w:val="28"/>
          <w:szCs w:val="28"/>
        </w:rPr>
      </w:pPr>
      <w:r w:rsidRPr="004541A0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BC4B43" w:rsidRPr="004541A0" w:rsidRDefault="00BC4B43" w:rsidP="00BC4B43">
      <w:pPr>
        <w:pStyle w:val="a4"/>
        <w:rPr>
          <w:rFonts w:ascii="Times New Roman" w:hAnsi="Times New Roman" w:cs="Times New Roman"/>
          <w:sz w:val="28"/>
          <w:szCs w:val="28"/>
        </w:rPr>
      </w:pPr>
      <w:r w:rsidRPr="004541A0">
        <w:rPr>
          <w:rFonts w:ascii="Times New Roman" w:hAnsi="Times New Roman" w:cs="Times New Roman"/>
          <w:sz w:val="28"/>
          <w:szCs w:val="28"/>
        </w:rPr>
        <w:t>Боровского сельсовета</w:t>
      </w:r>
    </w:p>
    <w:p w:rsidR="00BC4B43" w:rsidRPr="004541A0" w:rsidRDefault="00BC4B43" w:rsidP="00BC4B4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4541A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4541A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C4B43" w:rsidRPr="004541A0" w:rsidRDefault="00BC4B43" w:rsidP="00BC4B43">
      <w:pPr>
        <w:pStyle w:val="a4"/>
        <w:rPr>
          <w:rFonts w:ascii="Times New Roman" w:hAnsi="Times New Roman" w:cs="Times New Roman"/>
          <w:sz w:val="28"/>
          <w:szCs w:val="28"/>
        </w:rPr>
      </w:pPr>
      <w:r w:rsidRPr="004541A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541A0">
        <w:rPr>
          <w:rFonts w:ascii="Times New Roman" w:hAnsi="Times New Roman" w:cs="Times New Roman"/>
          <w:sz w:val="28"/>
          <w:szCs w:val="28"/>
        </w:rPr>
        <w:t>С.Л. Негатин</w:t>
      </w:r>
    </w:p>
    <w:p w:rsidR="00BC4B43" w:rsidRDefault="00BC4B43" w:rsidP="00BC4B43"/>
    <w:p w:rsidR="00BC4B43" w:rsidRDefault="00BC4B43" w:rsidP="00BC4B43"/>
    <w:p w:rsidR="00BC4B43" w:rsidRDefault="00BC4B43" w:rsidP="00BC4B43"/>
    <w:p w:rsidR="00BC4B43" w:rsidRDefault="00BC4B43" w:rsidP="00BC4B43"/>
    <w:p w:rsidR="00BC4B43" w:rsidRDefault="00BC4B43" w:rsidP="00BC4B43"/>
    <w:p w:rsidR="00BC4B43" w:rsidRDefault="00BC4B43" w:rsidP="00BC4B43"/>
    <w:p w:rsidR="00BC4B43" w:rsidRDefault="00BC4B43" w:rsidP="00BC4B43"/>
    <w:p w:rsidR="00BC4B43" w:rsidRDefault="00BC4B43" w:rsidP="00BC4B43"/>
    <w:p w:rsidR="00BC4B43" w:rsidRDefault="00BC4B43" w:rsidP="00BC4B43"/>
    <w:p w:rsidR="00BC4B43" w:rsidRDefault="00BC4B43" w:rsidP="00BC4B43"/>
    <w:p w:rsidR="00BC4B43" w:rsidRDefault="00BC4B43" w:rsidP="00BC4B43"/>
    <w:p w:rsidR="00BC4B43" w:rsidRDefault="00BC4B43" w:rsidP="00BC4B43"/>
    <w:p w:rsidR="00BC4B43" w:rsidRDefault="00BC4B43" w:rsidP="00BC4B43"/>
    <w:p w:rsidR="00BC4B43" w:rsidRDefault="00BC4B43" w:rsidP="00BC4B43"/>
    <w:p w:rsidR="00BC4B43" w:rsidRDefault="00BC4B43" w:rsidP="00BC4B43"/>
    <w:p w:rsidR="00BC4B43" w:rsidRDefault="00BC4B43" w:rsidP="00BC4B43"/>
    <w:p w:rsidR="00BC4B43" w:rsidRDefault="00BC4B43" w:rsidP="00BC4B43"/>
    <w:p w:rsidR="00BC4B43" w:rsidRDefault="00BC4B43" w:rsidP="00BC4B43"/>
    <w:p w:rsidR="00BC4B43" w:rsidRDefault="00BC4B43" w:rsidP="00BC4B43"/>
    <w:p w:rsidR="00BC4B43" w:rsidRDefault="00BC4B43" w:rsidP="00BC4B43"/>
    <w:p w:rsidR="00BC4B43" w:rsidRDefault="00BC4B43" w:rsidP="00BC4B4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C4B43" w:rsidRDefault="00BC4B43" w:rsidP="00BC4B4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C4B43" w:rsidRPr="00DB1C03" w:rsidRDefault="00BC4B43" w:rsidP="00BC4B4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B1C0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C4B43" w:rsidRPr="00DB1C03" w:rsidRDefault="00BC4B43" w:rsidP="00BC4B4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B1C03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BC4B43" w:rsidRPr="00DB1C03" w:rsidRDefault="00BC4B43" w:rsidP="00BC4B4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B1C03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BC4B43" w:rsidRPr="00DB1C03" w:rsidRDefault="00BC4B43" w:rsidP="00BC4B4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B1C03">
        <w:rPr>
          <w:rFonts w:ascii="Times New Roman" w:hAnsi="Times New Roman" w:cs="Times New Roman"/>
          <w:sz w:val="28"/>
          <w:szCs w:val="28"/>
        </w:rPr>
        <w:t>Боровского сельсовета</w:t>
      </w:r>
    </w:p>
    <w:p w:rsidR="00BC4B43" w:rsidRPr="00DB1C03" w:rsidRDefault="00BC4B43" w:rsidP="00BC4B4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B1C03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DB1C0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C4B43" w:rsidRPr="00DB1C03" w:rsidRDefault="00BC4B43" w:rsidP="00BC4B4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B1C0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C4B43" w:rsidRPr="00DB1C03" w:rsidRDefault="00BC4B43" w:rsidP="00BC4B4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B1C03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BC4B43" w:rsidRPr="00DB1C03" w:rsidRDefault="00BC4B43" w:rsidP="00BC4B4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B1C03">
        <w:rPr>
          <w:rFonts w:ascii="Times New Roman" w:hAnsi="Times New Roman" w:cs="Times New Roman"/>
          <w:sz w:val="28"/>
          <w:szCs w:val="28"/>
        </w:rPr>
        <w:t>от 15.02.2018 г.  № 1</w:t>
      </w:r>
    </w:p>
    <w:p w:rsidR="00BC4B43" w:rsidRPr="00DB1C03" w:rsidRDefault="00BC4B43" w:rsidP="00BC4B4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BC4B43" w:rsidRDefault="00BC4B43" w:rsidP="00BC4B4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C4B43" w:rsidRPr="00C7459A" w:rsidRDefault="00BC4B43" w:rsidP="00BC4B4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BC4B43" w:rsidRPr="0078670D" w:rsidRDefault="00BC4B43" w:rsidP="00BC4B43">
      <w:pPr>
        <w:pStyle w:val="21"/>
        <w:shd w:val="clear" w:color="auto" w:fill="auto"/>
        <w:spacing w:line="240" w:lineRule="auto"/>
        <w:rPr>
          <w:sz w:val="28"/>
          <w:szCs w:val="28"/>
        </w:rPr>
      </w:pPr>
      <w:r w:rsidRPr="0078670D">
        <w:rPr>
          <w:sz w:val="28"/>
          <w:szCs w:val="28"/>
        </w:rPr>
        <w:t xml:space="preserve">СОГЛАШЕНИЕ </w:t>
      </w:r>
    </w:p>
    <w:p w:rsidR="00BC4B43" w:rsidRPr="0078670D" w:rsidRDefault="00BC4B43" w:rsidP="00BC4B43">
      <w:pPr>
        <w:pStyle w:val="21"/>
        <w:shd w:val="clear" w:color="auto" w:fill="auto"/>
        <w:spacing w:line="240" w:lineRule="auto"/>
        <w:rPr>
          <w:sz w:val="28"/>
          <w:szCs w:val="28"/>
        </w:rPr>
      </w:pPr>
      <w:r w:rsidRPr="0078670D">
        <w:rPr>
          <w:sz w:val="28"/>
          <w:szCs w:val="28"/>
        </w:rPr>
        <w:t xml:space="preserve">между муниципальным образованием </w:t>
      </w:r>
      <w:proofErr w:type="spellStart"/>
      <w:r w:rsidRPr="0078670D">
        <w:rPr>
          <w:sz w:val="28"/>
          <w:szCs w:val="28"/>
        </w:rPr>
        <w:t>Болотнинский</w:t>
      </w:r>
      <w:proofErr w:type="spellEnd"/>
      <w:r w:rsidRPr="0078670D">
        <w:rPr>
          <w:sz w:val="28"/>
          <w:szCs w:val="28"/>
        </w:rPr>
        <w:t xml:space="preserve"> район Новосибирской области и муниципальным образованием Боровского сельсовета </w:t>
      </w:r>
      <w:proofErr w:type="spellStart"/>
      <w:r w:rsidRPr="0078670D">
        <w:rPr>
          <w:sz w:val="28"/>
          <w:szCs w:val="28"/>
        </w:rPr>
        <w:t>Болотнинского</w:t>
      </w:r>
      <w:proofErr w:type="spellEnd"/>
      <w:r w:rsidRPr="0078670D">
        <w:rPr>
          <w:sz w:val="28"/>
          <w:szCs w:val="28"/>
        </w:rPr>
        <w:t xml:space="preserve"> района Новосибирской области о передаче осуществления полномочий в организации теплоснабжения и водоснабжения населения </w:t>
      </w:r>
    </w:p>
    <w:p w:rsidR="00BC4B43" w:rsidRPr="0078670D" w:rsidRDefault="00BC4B43" w:rsidP="00BC4B43">
      <w:pPr>
        <w:pStyle w:val="21"/>
        <w:shd w:val="clear" w:color="auto" w:fill="auto"/>
        <w:tabs>
          <w:tab w:val="left" w:pos="7540"/>
        </w:tabs>
        <w:spacing w:line="240" w:lineRule="auto"/>
        <w:jc w:val="left"/>
        <w:rPr>
          <w:sz w:val="28"/>
          <w:szCs w:val="28"/>
        </w:rPr>
      </w:pPr>
    </w:p>
    <w:p w:rsidR="00BC4B43" w:rsidRPr="0078670D" w:rsidRDefault="00BC4B43" w:rsidP="00BC4B43">
      <w:pPr>
        <w:pStyle w:val="21"/>
        <w:shd w:val="clear" w:color="auto" w:fill="auto"/>
        <w:tabs>
          <w:tab w:val="left" w:pos="7540"/>
        </w:tabs>
        <w:spacing w:line="240" w:lineRule="auto"/>
        <w:jc w:val="left"/>
        <w:rPr>
          <w:sz w:val="28"/>
          <w:szCs w:val="28"/>
        </w:rPr>
      </w:pPr>
      <w:r w:rsidRPr="0078670D">
        <w:rPr>
          <w:sz w:val="28"/>
          <w:szCs w:val="28"/>
        </w:rPr>
        <w:t xml:space="preserve">г. Болотное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78670D">
        <w:rPr>
          <w:sz w:val="28"/>
          <w:szCs w:val="28"/>
        </w:rPr>
        <w:t xml:space="preserve">      _________ 2018г.</w:t>
      </w:r>
    </w:p>
    <w:p w:rsidR="00BC4B43" w:rsidRPr="00C53F88" w:rsidRDefault="00BC4B43" w:rsidP="00BC4B43">
      <w:pPr>
        <w:pStyle w:val="21"/>
        <w:shd w:val="clear" w:color="auto" w:fill="auto"/>
        <w:tabs>
          <w:tab w:val="left" w:pos="7540"/>
        </w:tabs>
        <w:spacing w:line="240" w:lineRule="auto"/>
        <w:jc w:val="left"/>
        <w:rPr>
          <w:sz w:val="24"/>
          <w:szCs w:val="24"/>
        </w:rPr>
      </w:pPr>
    </w:p>
    <w:p w:rsidR="00BC4B43" w:rsidRPr="0078670D" w:rsidRDefault="00BC4B43" w:rsidP="00BC4B43">
      <w:pPr>
        <w:pStyle w:val="1"/>
        <w:shd w:val="clear" w:color="auto" w:fill="auto"/>
        <w:spacing w:before="0" w:after="0" w:line="240" w:lineRule="auto"/>
        <w:ind w:firstLine="720"/>
        <w:rPr>
          <w:rStyle w:val="a6"/>
          <w:b w:val="0"/>
          <w:sz w:val="28"/>
          <w:szCs w:val="28"/>
        </w:rPr>
      </w:pPr>
      <w:proofErr w:type="gramStart"/>
      <w:r w:rsidRPr="0078670D">
        <w:rPr>
          <w:rStyle w:val="a6"/>
          <w:b w:val="0"/>
          <w:sz w:val="28"/>
          <w:szCs w:val="28"/>
        </w:rPr>
        <w:t xml:space="preserve">Администрация </w:t>
      </w:r>
      <w:proofErr w:type="spellStart"/>
      <w:r w:rsidRPr="0078670D">
        <w:rPr>
          <w:rStyle w:val="a6"/>
          <w:b w:val="0"/>
          <w:sz w:val="28"/>
          <w:szCs w:val="28"/>
        </w:rPr>
        <w:t>Болотнинского</w:t>
      </w:r>
      <w:proofErr w:type="spellEnd"/>
      <w:r w:rsidRPr="0078670D">
        <w:rPr>
          <w:rStyle w:val="a6"/>
          <w:b w:val="0"/>
          <w:sz w:val="28"/>
          <w:szCs w:val="28"/>
        </w:rPr>
        <w:t xml:space="preserve"> района Новосибирской области, именуемая в дальнейшем «Администрация района», в лице главы </w:t>
      </w:r>
      <w:proofErr w:type="spellStart"/>
      <w:r w:rsidRPr="0078670D">
        <w:rPr>
          <w:rStyle w:val="a6"/>
          <w:b w:val="0"/>
          <w:sz w:val="28"/>
          <w:szCs w:val="28"/>
        </w:rPr>
        <w:t>Болотнинского</w:t>
      </w:r>
      <w:proofErr w:type="spellEnd"/>
      <w:r w:rsidRPr="0078670D">
        <w:rPr>
          <w:rStyle w:val="a6"/>
          <w:b w:val="0"/>
          <w:sz w:val="28"/>
          <w:szCs w:val="28"/>
        </w:rPr>
        <w:t xml:space="preserve"> района Новосибирской </w:t>
      </w:r>
      <w:proofErr w:type="spellStart"/>
      <w:r w:rsidRPr="0078670D">
        <w:rPr>
          <w:rStyle w:val="a6"/>
          <w:b w:val="0"/>
          <w:sz w:val="28"/>
          <w:szCs w:val="28"/>
        </w:rPr>
        <w:t>областиФранка</w:t>
      </w:r>
      <w:proofErr w:type="spellEnd"/>
      <w:r w:rsidRPr="0078670D">
        <w:rPr>
          <w:rStyle w:val="a6"/>
          <w:b w:val="0"/>
          <w:sz w:val="28"/>
          <w:szCs w:val="28"/>
        </w:rPr>
        <w:t xml:space="preserve"> Виктора Александровича, действующего на основании Устава </w:t>
      </w:r>
      <w:r w:rsidRPr="0078670D">
        <w:rPr>
          <w:b/>
          <w:bCs/>
          <w:sz w:val="28"/>
          <w:szCs w:val="28"/>
        </w:rPr>
        <w:t xml:space="preserve">с одной стороны </w:t>
      </w:r>
      <w:r w:rsidRPr="0078670D">
        <w:rPr>
          <w:rStyle w:val="a6"/>
          <w:b w:val="0"/>
          <w:sz w:val="28"/>
          <w:szCs w:val="28"/>
        </w:rPr>
        <w:t xml:space="preserve">и администрация Боровского сельсовета </w:t>
      </w:r>
      <w:proofErr w:type="spellStart"/>
      <w:r w:rsidRPr="0078670D">
        <w:rPr>
          <w:rStyle w:val="a6"/>
          <w:b w:val="0"/>
          <w:sz w:val="28"/>
          <w:szCs w:val="28"/>
        </w:rPr>
        <w:t>Болотнинского</w:t>
      </w:r>
      <w:proofErr w:type="spellEnd"/>
      <w:r w:rsidRPr="0078670D">
        <w:rPr>
          <w:rStyle w:val="a6"/>
          <w:b w:val="0"/>
          <w:sz w:val="28"/>
          <w:szCs w:val="28"/>
        </w:rPr>
        <w:t xml:space="preserve"> района Новосибирской области, именуемая в дальнейшем «Администрация сельсовета», в лице главы Боровского сельсовета </w:t>
      </w:r>
      <w:proofErr w:type="spellStart"/>
      <w:r w:rsidRPr="0078670D">
        <w:rPr>
          <w:b/>
          <w:bCs/>
          <w:sz w:val="28"/>
          <w:szCs w:val="28"/>
        </w:rPr>
        <w:t>Негатина</w:t>
      </w:r>
      <w:proofErr w:type="spellEnd"/>
      <w:r w:rsidRPr="0078670D">
        <w:rPr>
          <w:b/>
          <w:bCs/>
          <w:sz w:val="28"/>
          <w:szCs w:val="28"/>
        </w:rPr>
        <w:t xml:space="preserve"> Сергея Леонидовича</w:t>
      </w:r>
      <w:r w:rsidRPr="0078670D">
        <w:rPr>
          <w:rStyle w:val="a6"/>
          <w:b w:val="0"/>
          <w:sz w:val="28"/>
          <w:szCs w:val="28"/>
        </w:rPr>
        <w:t>, действующего на основании Устава, с другой стороны, вместе именуемые «Стороны» заключили настоящее соглашение</w:t>
      </w:r>
      <w:proofErr w:type="gramEnd"/>
      <w:r w:rsidRPr="0078670D">
        <w:rPr>
          <w:rStyle w:val="a6"/>
          <w:b w:val="0"/>
          <w:sz w:val="28"/>
          <w:szCs w:val="28"/>
        </w:rPr>
        <w:t xml:space="preserve"> о нижеследующем: </w:t>
      </w:r>
    </w:p>
    <w:p w:rsidR="00BC4B43" w:rsidRPr="0078670D" w:rsidRDefault="00BC4B43" w:rsidP="00BC4B43">
      <w:pPr>
        <w:pStyle w:val="21"/>
        <w:shd w:val="clear" w:color="auto" w:fill="auto"/>
        <w:spacing w:line="240" w:lineRule="auto"/>
        <w:rPr>
          <w:sz w:val="28"/>
          <w:szCs w:val="28"/>
        </w:rPr>
      </w:pPr>
    </w:p>
    <w:p w:rsidR="00BC4B43" w:rsidRPr="0078670D" w:rsidRDefault="00BC4B43" w:rsidP="00BC4B43">
      <w:pPr>
        <w:pStyle w:val="21"/>
        <w:shd w:val="clear" w:color="auto" w:fill="auto"/>
        <w:spacing w:line="240" w:lineRule="auto"/>
        <w:rPr>
          <w:sz w:val="28"/>
          <w:szCs w:val="28"/>
        </w:rPr>
      </w:pPr>
      <w:r w:rsidRPr="0078670D">
        <w:rPr>
          <w:sz w:val="28"/>
          <w:szCs w:val="28"/>
        </w:rPr>
        <w:t>1. Предмет соглашения</w:t>
      </w:r>
    </w:p>
    <w:p w:rsidR="00BC4B43" w:rsidRPr="0078670D" w:rsidRDefault="00BC4B43" w:rsidP="00BC4B43">
      <w:pPr>
        <w:pStyle w:val="1"/>
        <w:shd w:val="clear" w:color="auto" w:fill="auto"/>
        <w:tabs>
          <w:tab w:val="left" w:pos="1588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78670D">
        <w:rPr>
          <w:sz w:val="28"/>
          <w:szCs w:val="28"/>
        </w:rPr>
        <w:t xml:space="preserve">1.1.Предметом соглашения является передача осуществления </w:t>
      </w:r>
      <w:r w:rsidRPr="0078670D">
        <w:rPr>
          <w:rStyle w:val="a6"/>
          <w:sz w:val="28"/>
          <w:szCs w:val="28"/>
        </w:rPr>
        <w:t>Администрацией района Администрации сельсовета</w:t>
      </w:r>
      <w:r w:rsidRPr="0078670D">
        <w:rPr>
          <w:sz w:val="28"/>
          <w:szCs w:val="28"/>
        </w:rPr>
        <w:t xml:space="preserve"> части своих полномочий в соответствии с пунктом 1.2 настоящего соглашения за счет межбюджетных трансфертов, предоставляемых из бюджета района в бюджет поселения в соответствии с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иными Федеральными законами, законами Новосибирской области, Уставом </w:t>
      </w:r>
      <w:proofErr w:type="spellStart"/>
      <w:r w:rsidRPr="0078670D">
        <w:rPr>
          <w:sz w:val="28"/>
          <w:szCs w:val="28"/>
        </w:rPr>
        <w:t>Болотнинского</w:t>
      </w:r>
      <w:proofErr w:type="spellEnd"/>
      <w:proofErr w:type="gramEnd"/>
      <w:r w:rsidRPr="0078670D">
        <w:rPr>
          <w:sz w:val="28"/>
          <w:szCs w:val="28"/>
        </w:rPr>
        <w:t xml:space="preserve"> </w:t>
      </w:r>
      <w:proofErr w:type="gramStart"/>
      <w:r w:rsidRPr="0078670D">
        <w:rPr>
          <w:sz w:val="28"/>
          <w:szCs w:val="28"/>
        </w:rPr>
        <w:t xml:space="preserve">района Новосибирской области, Уставом Боровского сельсовета </w:t>
      </w:r>
      <w:proofErr w:type="spellStart"/>
      <w:r w:rsidRPr="0078670D">
        <w:rPr>
          <w:sz w:val="28"/>
          <w:szCs w:val="28"/>
        </w:rPr>
        <w:t>Болотнинского</w:t>
      </w:r>
      <w:proofErr w:type="spellEnd"/>
      <w:r w:rsidRPr="0078670D">
        <w:rPr>
          <w:sz w:val="28"/>
          <w:szCs w:val="28"/>
        </w:rPr>
        <w:t xml:space="preserve"> района Новосибирской области, решением 20 сессии (третьего созыва) Совета депутатов </w:t>
      </w:r>
      <w:proofErr w:type="spellStart"/>
      <w:r w:rsidRPr="0078670D">
        <w:rPr>
          <w:sz w:val="28"/>
          <w:szCs w:val="28"/>
        </w:rPr>
        <w:t>Болотнинского</w:t>
      </w:r>
      <w:proofErr w:type="spellEnd"/>
      <w:r w:rsidRPr="0078670D">
        <w:rPr>
          <w:sz w:val="28"/>
          <w:szCs w:val="28"/>
        </w:rPr>
        <w:t xml:space="preserve"> района Новосибирской области от 01.02.2018 № 193 «О передаче полномочий администрации </w:t>
      </w:r>
      <w:proofErr w:type="spellStart"/>
      <w:r w:rsidRPr="0078670D">
        <w:rPr>
          <w:sz w:val="28"/>
          <w:szCs w:val="28"/>
        </w:rPr>
        <w:t>Болотнинского</w:t>
      </w:r>
      <w:proofErr w:type="spellEnd"/>
      <w:r w:rsidRPr="0078670D">
        <w:rPr>
          <w:sz w:val="28"/>
          <w:szCs w:val="28"/>
        </w:rPr>
        <w:t xml:space="preserve"> района Новосибирской области по вопросам организации в границах поселения теплоснабжения и водоснабжения администрациям поселений </w:t>
      </w:r>
      <w:proofErr w:type="spellStart"/>
      <w:r w:rsidRPr="0078670D">
        <w:rPr>
          <w:sz w:val="28"/>
          <w:szCs w:val="28"/>
        </w:rPr>
        <w:t>Болотнинского</w:t>
      </w:r>
      <w:proofErr w:type="spellEnd"/>
      <w:r w:rsidRPr="0078670D">
        <w:rPr>
          <w:sz w:val="28"/>
          <w:szCs w:val="28"/>
        </w:rPr>
        <w:t xml:space="preserve"> района новосибирской области», </w:t>
      </w:r>
      <w:r w:rsidRPr="0078670D">
        <w:rPr>
          <w:sz w:val="28"/>
          <w:szCs w:val="28"/>
        </w:rPr>
        <w:lastRenderedPageBreak/>
        <w:t xml:space="preserve">решением 29 сессии пятого созыва Совета депутатов Боровского сельсовета </w:t>
      </w:r>
      <w:proofErr w:type="spellStart"/>
      <w:r w:rsidRPr="0078670D">
        <w:rPr>
          <w:sz w:val="28"/>
          <w:szCs w:val="28"/>
        </w:rPr>
        <w:t>Болотнинского</w:t>
      </w:r>
      <w:proofErr w:type="spellEnd"/>
      <w:r w:rsidRPr="0078670D">
        <w:rPr>
          <w:sz w:val="28"/>
          <w:szCs w:val="28"/>
        </w:rPr>
        <w:t xml:space="preserve"> района Новосибирской области</w:t>
      </w:r>
      <w:proofErr w:type="gramEnd"/>
      <w:r w:rsidRPr="0078670D">
        <w:rPr>
          <w:sz w:val="28"/>
          <w:szCs w:val="28"/>
        </w:rPr>
        <w:t xml:space="preserve"> от </w:t>
      </w:r>
      <w:bookmarkStart w:id="0" w:name="_GoBack"/>
      <w:bookmarkEnd w:id="0"/>
      <w:r w:rsidRPr="0078670D">
        <w:rPr>
          <w:sz w:val="28"/>
          <w:szCs w:val="28"/>
        </w:rPr>
        <w:t xml:space="preserve">15.02.2018г.  № 1. </w:t>
      </w:r>
    </w:p>
    <w:p w:rsidR="00BC4B43" w:rsidRPr="0078670D" w:rsidRDefault="00BC4B43" w:rsidP="00BC4B43">
      <w:pPr>
        <w:pStyle w:val="1"/>
        <w:shd w:val="clear" w:color="auto" w:fill="auto"/>
        <w:tabs>
          <w:tab w:val="left" w:pos="1588"/>
        </w:tabs>
        <w:spacing w:before="0" w:after="0" w:line="240" w:lineRule="auto"/>
        <w:ind w:firstLine="709"/>
        <w:rPr>
          <w:sz w:val="28"/>
          <w:szCs w:val="28"/>
        </w:rPr>
      </w:pPr>
      <w:r w:rsidRPr="0078670D">
        <w:rPr>
          <w:sz w:val="28"/>
          <w:szCs w:val="28"/>
        </w:rPr>
        <w:t>1.2.Администрация района передает, а Администрация сельсовета принимает осуществление полномочий в области организации теплоснабжения и водоснабжения населения.</w:t>
      </w:r>
    </w:p>
    <w:p w:rsidR="00BC4B43" w:rsidRPr="0078670D" w:rsidRDefault="00BC4B43" w:rsidP="00BC4B43">
      <w:pPr>
        <w:pStyle w:val="120"/>
        <w:keepNext/>
        <w:keepLines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bookmarkStart w:id="1" w:name="bookmark0"/>
      <w:r w:rsidRPr="0078670D">
        <w:rPr>
          <w:sz w:val="28"/>
          <w:szCs w:val="28"/>
        </w:rPr>
        <w:t xml:space="preserve">2. Порядок определения ежегодного объема </w:t>
      </w:r>
      <w:bookmarkEnd w:id="1"/>
    </w:p>
    <w:p w:rsidR="00BC4B43" w:rsidRPr="0078670D" w:rsidRDefault="00BC4B43" w:rsidP="00BC4B43">
      <w:pPr>
        <w:pStyle w:val="120"/>
        <w:keepNext/>
        <w:keepLines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78670D">
        <w:rPr>
          <w:sz w:val="28"/>
          <w:szCs w:val="28"/>
        </w:rPr>
        <w:t>межбюджетных трансфертов</w:t>
      </w:r>
    </w:p>
    <w:p w:rsidR="00BC4B43" w:rsidRPr="0078670D" w:rsidRDefault="00BC4B43" w:rsidP="00BC4B43">
      <w:pPr>
        <w:pStyle w:val="1"/>
        <w:tabs>
          <w:tab w:val="left" w:pos="1299"/>
        </w:tabs>
        <w:spacing w:before="0" w:after="0" w:line="240" w:lineRule="auto"/>
        <w:ind w:firstLine="709"/>
        <w:rPr>
          <w:b/>
          <w:bCs/>
          <w:sz w:val="28"/>
          <w:szCs w:val="28"/>
        </w:rPr>
      </w:pPr>
      <w:r w:rsidRPr="0078670D">
        <w:rPr>
          <w:sz w:val="28"/>
          <w:szCs w:val="28"/>
        </w:rPr>
        <w:t xml:space="preserve">2.1.Порядок определения ежегодного </w:t>
      </w:r>
      <w:proofErr w:type="spellStart"/>
      <w:r w:rsidRPr="0078670D">
        <w:rPr>
          <w:sz w:val="28"/>
          <w:szCs w:val="28"/>
        </w:rPr>
        <w:t>объема</w:t>
      </w:r>
      <w:r w:rsidRPr="0078670D">
        <w:rPr>
          <w:bCs/>
          <w:sz w:val="28"/>
          <w:szCs w:val="28"/>
        </w:rPr>
        <w:t>межбюджетных</w:t>
      </w:r>
      <w:proofErr w:type="spellEnd"/>
      <w:r w:rsidRPr="0078670D">
        <w:rPr>
          <w:bCs/>
          <w:sz w:val="28"/>
          <w:szCs w:val="28"/>
        </w:rPr>
        <w:t xml:space="preserve"> трансфертов</w:t>
      </w:r>
      <w:r w:rsidRPr="0078670D">
        <w:rPr>
          <w:sz w:val="28"/>
          <w:szCs w:val="28"/>
        </w:rPr>
        <w:t xml:space="preserve">, необходимых для осуществления Администрацией поселения передаваемых ей полномочий, размер </w:t>
      </w:r>
      <w:r w:rsidRPr="0078670D">
        <w:rPr>
          <w:bCs/>
          <w:sz w:val="28"/>
          <w:szCs w:val="28"/>
        </w:rPr>
        <w:t xml:space="preserve">межбюджетных </w:t>
      </w:r>
      <w:proofErr w:type="spellStart"/>
      <w:r w:rsidRPr="0078670D">
        <w:rPr>
          <w:bCs/>
          <w:sz w:val="28"/>
          <w:szCs w:val="28"/>
        </w:rPr>
        <w:t>трансфертов</w:t>
      </w:r>
      <w:r w:rsidRPr="0078670D">
        <w:rPr>
          <w:sz w:val="28"/>
          <w:szCs w:val="28"/>
        </w:rPr>
        <w:t>указан</w:t>
      </w:r>
      <w:proofErr w:type="spellEnd"/>
      <w:r w:rsidRPr="0078670D">
        <w:rPr>
          <w:sz w:val="28"/>
          <w:szCs w:val="28"/>
        </w:rPr>
        <w:t xml:space="preserve"> в приложении к настоящему Соглашению.</w:t>
      </w:r>
    </w:p>
    <w:p w:rsidR="00BC4B43" w:rsidRPr="0078670D" w:rsidRDefault="00BC4B43" w:rsidP="00BC4B43">
      <w:pPr>
        <w:pStyle w:val="1"/>
        <w:shd w:val="clear" w:color="auto" w:fill="auto"/>
        <w:tabs>
          <w:tab w:val="left" w:pos="1318"/>
        </w:tabs>
        <w:spacing w:before="0" w:after="0" w:line="240" w:lineRule="auto"/>
        <w:ind w:firstLine="709"/>
        <w:rPr>
          <w:sz w:val="28"/>
          <w:szCs w:val="28"/>
        </w:rPr>
      </w:pPr>
      <w:r w:rsidRPr="0078670D">
        <w:rPr>
          <w:sz w:val="28"/>
          <w:szCs w:val="28"/>
        </w:rPr>
        <w:t>2.2.Формирование, перечисление и учет межбюджетных трансфертов, предоставляемых из бюджета района бюджету сельсовета на реализацию полномочий, указанных в пункте 1.2 Соглашения, осуществляется в соответствии с бюджетным законодательством Российской Федерации.</w:t>
      </w:r>
    </w:p>
    <w:p w:rsidR="00BC4B43" w:rsidRPr="0078670D" w:rsidRDefault="00BC4B43" w:rsidP="00BC4B43">
      <w:pPr>
        <w:pStyle w:val="120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  <w:bookmarkStart w:id="2" w:name="bookmark1"/>
    </w:p>
    <w:p w:rsidR="00BC4B43" w:rsidRPr="0078670D" w:rsidRDefault="00BC4B43" w:rsidP="00BC4B43">
      <w:pPr>
        <w:pStyle w:val="120"/>
        <w:keepNext/>
        <w:keepLines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78670D">
        <w:rPr>
          <w:sz w:val="28"/>
          <w:szCs w:val="28"/>
        </w:rPr>
        <w:t>3. Права и обязанности Сторон</w:t>
      </w:r>
      <w:bookmarkEnd w:id="2"/>
    </w:p>
    <w:p w:rsidR="00BC4B43" w:rsidRPr="0078670D" w:rsidRDefault="00BC4B43" w:rsidP="00BC4B43">
      <w:pPr>
        <w:pStyle w:val="1"/>
        <w:shd w:val="clear" w:color="auto" w:fill="auto"/>
        <w:tabs>
          <w:tab w:val="left" w:pos="1290"/>
        </w:tabs>
        <w:spacing w:before="0" w:after="0" w:line="240" w:lineRule="auto"/>
        <w:ind w:firstLine="709"/>
        <w:rPr>
          <w:sz w:val="28"/>
          <w:szCs w:val="28"/>
        </w:rPr>
      </w:pPr>
      <w:r w:rsidRPr="0078670D">
        <w:rPr>
          <w:sz w:val="28"/>
          <w:szCs w:val="28"/>
        </w:rPr>
        <w:t>3.1. Администрация района:</w:t>
      </w:r>
    </w:p>
    <w:p w:rsidR="00BC4B43" w:rsidRPr="0078670D" w:rsidRDefault="00BC4B43" w:rsidP="00BC4B43">
      <w:pPr>
        <w:pStyle w:val="1"/>
        <w:shd w:val="clear" w:color="auto" w:fill="auto"/>
        <w:tabs>
          <w:tab w:val="left" w:pos="1491"/>
        </w:tabs>
        <w:spacing w:before="0" w:after="0" w:line="240" w:lineRule="auto"/>
        <w:ind w:firstLine="709"/>
        <w:rPr>
          <w:sz w:val="28"/>
          <w:szCs w:val="28"/>
        </w:rPr>
      </w:pPr>
      <w:r w:rsidRPr="0078670D">
        <w:rPr>
          <w:sz w:val="28"/>
          <w:szCs w:val="28"/>
        </w:rPr>
        <w:t>3.1.1.Перечисляет Администрации сельсовета финансовые средства в виде межбюджетных трансфертов, предназначенные для исполнения переданных по настоящему соглашению полномочий в размере и порядке, установленных разделом 2 соглашения.</w:t>
      </w:r>
    </w:p>
    <w:p w:rsidR="00BC4B43" w:rsidRPr="0078670D" w:rsidRDefault="00BC4B43" w:rsidP="00BC4B43">
      <w:pPr>
        <w:pStyle w:val="1"/>
        <w:shd w:val="clear" w:color="auto" w:fill="auto"/>
        <w:tabs>
          <w:tab w:val="left" w:pos="1530"/>
        </w:tabs>
        <w:spacing w:before="0" w:after="0" w:line="240" w:lineRule="auto"/>
        <w:ind w:firstLine="709"/>
        <w:rPr>
          <w:sz w:val="28"/>
          <w:szCs w:val="28"/>
        </w:rPr>
      </w:pPr>
      <w:r w:rsidRPr="0078670D">
        <w:rPr>
          <w:sz w:val="28"/>
          <w:szCs w:val="28"/>
        </w:rPr>
        <w:t xml:space="preserve">3.1.2.Осуществляет </w:t>
      </w:r>
      <w:proofErr w:type="gramStart"/>
      <w:r w:rsidRPr="0078670D">
        <w:rPr>
          <w:sz w:val="28"/>
          <w:szCs w:val="28"/>
        </w:rPr>
        <w:t>контроль за</w:t>
      </w:r>
      <w:proofErr w:type="gramEnd"/>
      <w:r w:rsidRPr="0078670D">
        <w:rPr>
          <w:sz w:val="28"/>
          <w:szCs w:val="28"/>
        </w:rPr>
        <w:t xml:space="preserve"> исполнением Администрацией сельсовета переданных ей полномочий в соответствии с пунктом 1.2 настоящего соглашения, а также за целевым использованием финансовых средств, предоставленных на эти цели. В случае выявления нарушений дает обязательные для исполнения Администрацией сельсовета письменные предписания для устранения выявленных нарушений в месячный срок с момента уведомления.</w:t>
      </w:r>
    </w:p>
    <w:p w:rsidR="00BC4B43" w:rsidRPr="0078670D" w:rsidRDefault="00BC4B43" w:rsidP="00BC4B43">
      <w:pPr>
        <w:pStyle w:val="1"/>
        <w:shd w:val="clear" w:color="auto" w:fill="auto"/>
        <w:tabs>
          <w:tab w:val="left" w:pos="1290"/>
        </w:tabs>
        <w:spacing w:before="0" w:after="0" w:line="240" w:lineRule="auto"/>
        <w:ind w:firstLine="709"/>
        <w:rPr>
          <w:sz w:val="28"/>
          <w:szCs w:val="28"/>
        </w:rPr>
      </w:pPr>
      <w:r w:rsidRPr="0078670D">
        <w:rPr>
          <w:sz w:val="28"/>
          <w:szCs w:val="28"/>
        </w:rPr>
        <w:t>3.2.Администрация сельсовета:</w:t>
      </w:r>
    </w:p>
    <w:p w:rsidR="00BC4B43" w:rsidRPr="0078670D" w:rsidRDefault="00BC4B43" w:rsidP="00BC4B43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78670D">
        <w:rPr>
          <w:sz w:val="28"/>
          <w:szCs w:val="28"/>
        </w:rPr>
        <w:t>3.2.1.Осуществляет переданные ей Администрацией района полномочия в соответствии с пунктом 1.2 настоящего соглашения и действующим законодательством в пределах, выделенных на эти цели финансовых средств.</w:t>
      </w:r>
    </w:p>
    <w:p w:rsidR="00BC4B43" w:rsidRPr="0078670D" w:rsidRDefault="00BC4B43" w:rsidP="00BC4B43">
      <w:pPr>
        <w:pStyle w:val="1"/>
        <w:shd w:val="clear" w:color="auto" w:fill="auto"/>
        <w:tabs>
          <w:tab w:val="left" w:pos="1678"/>
        </w:tabs>
        <w:spacing w:before="0" w:after="0" w:line="240" w:lineRule="auto"/>
        <w:ind w:firstLine="709"/>
        <w:rPr>
          <w:sz w:val="28"/>
          <w:szCs w:val="28"/>
        </w:rPr>
      </w:pPr>
      <w:r w:rsidRPr="0078670D">
        <w:rPr>
          <w:sz w:val="28"/>
          <w:szCs w:val="28"/>
        </w:rPr>
        <w:t xml:space="preserve">3.2.2.Рассматривает представленные Администрацией района требования об устранении выявленных нарушений со стороны Администрации сельсовета по реализации переданных Администрацией района полномочий, в </w:t>
      </w:r>
      <w:proofErr w:type="gramStart"/>
      <w:r w:rsidRPr="0078670D">
        <w:rPr>
          <w:sz w:val="28"/>
          <w:szCs w:val="28"/>
        </w:rPr>
        <w:t>сроки</w:t>
      </w:r>
      <w:proofErr w:type="gramEnd"/>
      <w:r w:rsidRPr="0078670D">
        <w:rPr>
          <w:sz w:val="28"/>
          <w:szCs w:val="28"/>
        </w:rPr>
        <w:t xml:space="preserve"> устанавливаемые действующим законодательством (если в требовании не указан иной срок), принимает меры по устранению нарушений и незамедлительно сообщает об этом Администрации района.</w:t>
      </w:r>
    </w:p>
    <w:p w:rsidR="00BC4B43" w:rsidRPr="0078670D" w:rsidRDefault="00BC4B43" w:rsidP="00BC4B43">
      <w:pPr>
        <w:pStyle w:val="1"/>
        <w:shd w:val="clear" w:color="auto" w:fill="auto"/>
        <w:tabs>
          <w:tab w:val="left" w:pos="1544"/>
        </w:tabs>
        <w:spacing w:before="0" w:after="0" w:line="240" w:lineRule="auto"/>
        <w:ind w:firstLine="709"/>
        <w:rPr>
          <w:sz w:val="28"/>
          <w:szCs w:val="28"/>
        </w:rPr>
      </w:pPr>
      <w:r w:rsidRPr="0078670D">
        <w:rPr>
          <w:sz w:val="28"/>
          <w:szCs w:val="28"/>
        </w:rPr>
        <w:t>3.2.3.Ежеквартально, не позднее 20 числа, следующего за отчетным периодом представляет Администрации района отчет об использовании финансовых сре</w:t>
      </w:r>
      <w:proofErr w:type="gramStart"/>
      <w:r w:rsidRPr="0078670D">
        <w:rPr>
          <w:sz w:val="28"/>
          <w:szCs w:val="28"/>
        </w:rPr>
        <w:t>дств дл</w:t>
      </w:r>
      <w:proofErr w:type="gramEnd"/>
      <w:r w:rsidRPr="0078670D">
        <w:rPr>
          <w:sz w:val="28"/>
          <w:szCs w:val="28"/>
        </w:rPr>
        <w:t>я исполнения переданных по настоящему соглашению полномочий.</w:t>
      </w:r>
    </w:p>
    <w:p w:rsidR="00BC4B43" w:rsidRPr="0078670D" w:rsidRDefault="00BC4B43" w:rsidP="00BC4B43">
      <w:pPr>
        <w:pStyle w:val="1"/>
        <w:shd w:val="clear" w:color="auto" w:fill="auto"/>
        <w:spacing w:before="0" w:after="0" w:line="240" w:lineRule="auto"/>
        <w:ind w:firstLine="700"/>
        <w:rPr>
          <w:sz w:val="28"/>
          <w:szCs w:val="28"/>
        </w:rPr>
      </w:pPr>
      <w:r w:rsidRPr="0078670D">
        <w:rPr>
          <w:sz w:val="28"/>
          <w:szCs w:val="28"/>
        </w:rPr>
        <w:lastRenderedPageBreak/>
        <w:t>3.3.В случае невозможности надлежащего исполнения переданных полномочий Администрация сельсовета сообщает об этом в письменной форме Администрации района в течение 10 дней. Администрация района рассматривает такое сообщение в течение 10 дней с момента его поступления.</w:t>
      </w:r>
    </w:p>
    <w:p w:rsidR="00BC4B43" w:rsidRPr="0078670D" w:rsidRDefault="00BC4B43" w:rsidP="00BC4B43">
      <w:pPr>
        <w:pStyle w:val="120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  <w:bookmarkStart w:id="3" w:name="bookmark2"/>
    </w:p>
    <w:p w:rsidR="00BC4B43" w:rsidRPr="0078670D" w:rsidRDefault="00BC4B43" w:rsidP="00BC4B43">
      <w:pPr>
        <w:pStyle w:val="120"/>
        <w:keepNext/>
        <w:keepLines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78670D">
        <w:rPr>
          <w:sz w:val="28"/>
          <w:szCs w:val="28"/>
        </w:rPr>
        <w:t xml:space="preserve">4. Срок действия, основания и порядок прекращения </w:t>
      </w:r>
    </w:p>
    <w:p w:rsidR="00BC4B43" w:rsidRPr="0078670D" w:rsidRDefault="00BC4B43" w:rsidP="00BC4B43">
      <w:pPr>
        <w:pStyle w:val="120"/>
        <w:keepNext/>
        <w:keepLines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78670D">
        <w:rPr>
          <w:sz w:val="28"/>
          <w:szCs w:val="28"/>
        </w:rPr>
        <w:t>действия</w:t>
      </w:r>
      <w:bookmarkStart w:id="4" w:name="bookmark3"/>
      <w:bookmarkEnd w:id="3"/>
      <w:r w:rsidRPr="0078670D">
        <w:rPr>
          <w:sz w:val="28"/>
          <w:szCs w:val="28"/>
        </w:rPr>
        <w:t xml:space="preserve"> соглашения</w:t>
      </w:r>
      <w:bookmarkEnd w:id="4"/>
    </w:p>
    <w:p w:rsidR="00BC4B43" w:rsidRPr="0078670D" w:rsidRDefault="00BC4B43" w:rsidP="00BC4B43">
      <w:pPr>
        <w:pStyle w:val="1"/>
        <w:shd w:val="clear" w:color="auto" w:fill="auto"/>
        <w:tabs>
          <w:tab w:val="left" w:pos="1357"/>
        </w:tabs>
        <w:spacing w:before="0" w:after="0" w:line="240" w:lineRule="auto"/>
        <w:ind w:firstLine="709"/>
        <w:rPr>
          <w:sz w:val="28"/>
          <w:szCs w:val="28"/>
        </w:rPr>
      </w:pPr>
      <w:r w:rsidRPr="0078670D">
        <w:rPr>
          <w:sz w:val="28"/>
          <w:szCs w:val="28"/>
        </w:rPr>
        <w:t xml:space="preserve">4.1.Настоящее соглашение вступает в силу </w:t>
      </w:r>
      <w:proofErr w:type="gramStart"/>
      <w:r w:rsidRPr="0078670D">
        <w:rPr>
          <w:sz w:val="28"/>
          <w:szCs w:val="28"/>
        </w:rPr>
        <w:t>с даты подписания</w:t>
      </w:r>
      <w:proofErr w:type="gramEnd"/>
      <w:r w:rsidRPr="0078670D">
        <w:rPr>
          <w:sz w:val="28"/>
          <w:szCs w:val="28"/>
        </w:rPr>
        <w:t xml:space="preserve"> и действует по 31.12.2018 года.</w:t>
      </w:r>
    </w:p>
    <w:p w:rsidR="00BC4B43" w:rsidRPr="0078670D" w:rsidRDefault="00BC4B43" w:rsidP="00BC4B43">
      <w:pPr>
        <w:pStyle w:val="1"/>
        <w:shd w:val="clear" w:color="auto" w:fill="auto"/>
        <w:tabs>
          <w:tab w:val="left" w:pos="1314"/>
        </w:tabs>
        <w:spacing w:before="0" w:after="0" w:line="240" w:lineRule="auto"/>
        <w:ind w:firstLine="709"/>
        <w:rPr>
          <w:sz w:val="28"/>
          <w:szCs w:val="28"/>
        </w:rPr>
      </w:pPr>
      <w:r w:rsidRPr="0078670D">
        <w:rPr>
          <w:sz w:val="28"/>
          <w:szCs w:val="28"/>
        </w:rPr>
        <w:t>4.2.Все изменения и дополнения к настоящему соглашению вносятся по инициативе любой из Сторон и являются действительными лишь в том случае, если они имеют ссылку на настоящее соглашение, совершены в письменной форме и подписаны уполномоченными на то представителями обеих Сторон.</w:t>
      </w:r>
    </w:p>
    <w:p w:rsidR="00BC4B43" w:rsidRPr="0078670D" w:rsidRDefault="00BC4B43" w:rsidP="00BC4B43">
      <w:pPr>
        <w:pStyle w:val="1"/>
        <w:shd w:val="clear" w:color="auto" w:fill="auto"/>
        <w:tabs>
          <w:tab w:val="left" w:pos="1438"/>
        </w:tabs>
        <w:spacing w:before="0" w:after="0" w:line="240" w:lineRule="auto"/>
        <w:ind w:firstLine="709"/>
        <w:rPr>
          <w:sz w:val="28"/>
          <w:szCs w:val="28"/>
        </w:rPr>
      </w:pPr>
      <w:r w:rsidRPr="0078670D">
        <w:rPr>
          <w:sz w:val="28"/>
          <w:szCs w:val="28"/>
        </w:rPr>
        <w:t>4.3.Все приложения и дополнения к настоящему соглашению, заключенные Сторонами во исполнение настоящего соглашения, являются его неотъемлемыми частями.</w:t>
      </w:r>
    </w:p>
    <w:p w:rsidR="00BC4B43" w:rsidRPr="0078670D" w:rsidRDefault="00BC4B43" w:rsidP="00BC4B43">
      <w:pPr>
        <w:pStyle w:val="1"/>
        <w:shd w:val="clear" w:color="auto" w:fill="auto"/>
        <w:tabs>
          <w:tab w:val="left" w:pos="1467"/>
        </w:tabs>
        <w:spacing w:before="0" w:after="0" w:line="240" w:lineRule="auto"/>
        <w:ind w:firstLine="709"/>
        <w:rPr>
          <w:sz w:val="28"/>
          <w:szCs w:val="28"/>
        </w:rPr>
      </w:pPr>
      <w:r w:rsidRPr="0078670D">
        <w:rPr>
          <w:sz w:val="28"/>
          <w:szCs w:val="28"/>
        </w:rPr>
        <w:t>4.4.Действие настоящего соглашения может быть прекращено досрочно:</w:t>
      </w:r>
    </w:p>
    <w:p w:rsidR="00BC4B43" w:rsidRPr="0078670D" w:rsidRDefault="00BC4B43" w:rsidP="00BC4B43">
      <w:pPr>
        <w:pStyle w:val="1"/>
        <w:shd w:val="clear" w:color="auto" w:fill="auto"/>
        <w:tabs>
          <w:tab w:val="left" w:pos="1481"/>
        </w:tabs>
        <w:spacing w:before="0" w:after="0" w:line="240" w:lineRule="auto"/>
        <w:ind w:firstLine="0"/>
        <w:rPr>
          <w:sz w:val="28"/>
          <w:szCs w:val="28"/>
        </w:rPr>
      </w:pPr>
      <w:r w:rsidRPr="0078670D">
        <w:rPr>
          <w:sz w:val="28"/>
          <w:szCs w:val="28"/>
        </w:rPr>
        <w:t xml:space="preserve"> 4.4.1.по соглашению Сторон;</w:t>
      </w:r>
    </w:p>
    <w:p w:rsidR="00BC4B43" w:rsidRPr="0078670D" w:rsidRDefault="00BC4B43" w:rsidP="00BC4B43">
      <w:pPr>
        <w:pStyle w:val="1"/>
        <w:shd w:val="clear" w:color="auto" w:fill="auto"/>
        <w:tabs>
          <w:tab w:val="left" w:pos="1481"/>
        </w:tabs>
        <w:spacing w:before="0" w:after="0" w:line="240" w:lineRule="auto"/>
        <w:ind w:firstLine="0"/>
        <w:rPr>
          <w:sz w:val="28"/>
          <w:szCs w:val="28"/>
        </w:rPr>
      </w:pPr>
      <w:r w:rsidRPr="0078670D">
        <w:rPr>
          <w:sz w:val="28"/>
          <w:szCs w:val="28"/>
        </w:rPr>
        <w:t>4.4.2.в одностороннем порядке без обращения в суд в случае:</w:t>
      </w:r>
    </w:p>
    <w:p w:rsidR="00BC4B43" w:rsidRPr="0078670D" w:rsidRDefault="00BC4B43" w:rsidP="00BC4B43">
      <w:pPr>
        <w:pStyle w:val="1"/>
        <w:numPr>
          <w:ilvl w:val="0"/>
          <w:numId w:val="2"/>
        </w:numPr>
        <w:shd w:val="clear" w:color="auto" w:fill="auto"/>
        <w:tabs>
          <w:tab w:val="left" w:pos="987"/>
        </w:tabs>
        <w:spacing w:before="0" w:after="0" w:line="240" w:lineRule="auto"/>
        <w:ind w:firstLine="700"/>
        <w:rPr>
          <w:sz w:val="28"/>
          <w:szCs w:val="28"/>
        </w:rPr>
      </w:pPr>
      <w:r w:rsidRPr="0078670D">
        <w:rPr>
          <w:sz w:val="28"/>
          <w:szCs w:val="28"/>
        </w:rPr>
        <w:t>изменения действующего законодательства Российской Федерации и (или) законодательства Новосибирской области, в связи, с чем исполнение переданных полномочий становится невозможным;</w:t>
      </w:r>
    </w:p>
    <w:p w:rsidR="00BC4B43" w:rsidRPr="0078670D" w:rsidRDefault="00BC4B43" w:rsidP="00BC4B43">
      <w:pPr>
        <w:pStyle w:val="1"/>
        <w:numPr>
          <w:ilvl w:val="0"/>
          <w:numId w:val="2"/>
        </w:numPr>
        <w:shd w:val="clear" w:color="auto" w:fill="auto"/>
        <w:tabs>
          <w:tab w:val="left" w:pos="963"/>
        </w:tabs>
        <w:spacing w:before="0" w:after="0" w:line="240" w:lineRule="auto"/>
        <w:ind w:firstLine="700"/>
        <w:rPr>
          <w:sz w:val="28"/>
          <w:szCs w:val="28"/>
        </w:rPr>
      </w:pPr>
      <w:r w:rsidRPr="0078670D">
        <w:rPr>
          <w:sz w:val="28"/>
          <w:szCs w:val="28"/>
        </w:rPr>
        <w:t>если осуществление полномочий становится невозможным, либо при сложившихся условиях эти полномочия могут быть наиболее эффективно осуществлены Администрацией района самостоятельно;</w:t>
      </w:r>
    </w:p>
    <w:p w:rsidR="00BC4B43" w:rsidRPr="0078670D" w:rsidRDefault="00BC4B43" w:rsidP="00BC4B43">
      <w:pPr>
        <w:pStyle w:val="1"/>
        <w:shd w:val="clear" w:color="auto" w:fill="auto"/>
        <w:spacing w:before="0" w:after="0" w:line="240" w:lineRule="auto"/>
        <w:ind w:firstLine="720"/>
        <w:rPr>
          <w:sz w:val="28"/>
          <w:szCs w:val="28"/>
        </w:rPr>
      </w:pPr>
      <w:r w:rsidRPr="0078670D">
        <w:rPr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соглашением.</w:t>
      </w:r>
    </w:p>
    <w:p w:rsidR="00BC4B43" w:rsidRPr="0078670D" w:rsidRDefault="00BC4B43" w:rsidP="00BC4B43">
      <w:pPr>
        <w:pStyle w:val="1"/>
        <w:shd w:val="clear" w:color="auto" w:fill="auto"/>
        <w:tabs>
          <w:tab w:val="left" w:pos="1499"/>
        </w:tabs>
        <w:spacing w:before="0" w:after="0" w:line="240" w:lineRule="auto"/>
        <w:ind w:firstLine="709"/>
        <w:rPr>
          <w:sz w:val="28"/>
          <w:szCs w:val="28"/>
        </w:rPr>
      </w:pPr>
      <w:r w:rsidRPr="0078670D">
        <w:rPr>
          <w:sz w:val="28"/>
          <w:szCs w:val="28"/>
        </w:rPr>
        <w:t xml:space="preserve">4.5.Уведомление о расторжении настоящего соглашения в одностороннем порядке направляется одной Стороной другой Стороне в письменном виде. Соглашение считается расторгнутым по истечении 10 дней </w:t>
      </w:r>
      <w:proofErr w:type="gramStart"/>
      <w:r w:rsidRPr="0078670D">
        <w:rPr>
          <w:sz w:val="28"/>
          <w:szCs w:val="28"/>
        </w:rPr>
        <w:t>с даты направления</w:t>
      </w:r>
      <w:proofErr w:type="gramEnd"/>
      <w:r w:rsidRPr="0078670D">
        <w:rPr>
          <w:sz w:val="28"/>
          <w:szCs w:val="28"/>
        </w:rPr>
        <w:t xml:space="preserve"> указанного уведомления.</w:t>
      </w:r>
    </w:p>
    <w:p w:rsidR="00BC4B43" w:rsidRPr="0078670D" w:rsidRDefault="00BC4B43" w:rsidP="00BC4B43">
      <w:pPr>
        <w:pStyle w:val="1"/>
        <w:shd w:val="clear" w:color="auto" w:fill="auto"/>
        <w:tabs>
          <w:tab w:val="left" w:pos="1312"/>
        </w:tabs>
        <w:spacing w:before="0" w:after="0" w:line="240" w:lineRule="auto"/>
        <w:ind w:firstLine="709"/>
        <w:rPr>
          <w:sz w:val="28"/>
          <w:szCs w:val="28"/>
        </w:rPr>
      </w:pPr>
      <w:r w:rsidRPr="0078670D">
        <w:rPr>
          <w:sz w:val="28"/>
          <w:szCs w:val="28"/>
        </w:rPr>
        <w:t>4.6.При прекращении действия соглашения Администрация сельсовета возвращает Администрации района неиспользованные финансовые средства, предусмотренные разделом 2 настоящего соглашения, в течение 15 дней.</w:t>
      </w:r>
    </w:p>
    <w:p w:rsidR="00BC4B43" w:rsidRPr="0078670D" w:rsidRDefault="00BC4B43" w:rsidP="00BC4B43">
      <w:pPr>
        <w:pStyle w:val="1"/>
        <w:shd w:val="clear" w:color="auto" w:fill="auto"/>
        <w:tabs>
          <w:tab w:val="left" w:pos="1370"/>
        </w:tabs>
        <w:spacing w:before="0" w:after="0" w:line="240" w:lineRule="auto"/>
        <w:ind w:firstLine="709"/>
        <w:rPr>
          <w:sz w:val="28"/>
          <w:szCs w:val="28"/>
        </w:rPr>
      </w:pPr>
      <w:r w:rsidRPr="0078670D">
        <w:rPr>
          <w:sz w:val="28"/>
          <w:szCs w:val="28"/>
        </w:rPr>
        <w:t>4.7.По вопросам, не урегулированным настоящим соглашением, стороны руководствуются действующим законодательством.</w:t>
      </w:r>
    </w:p>
    <w:p w:rsidR="00BC4B43" w:rsidRPr="0078670D" w:rsidRDefault="00BC4B43" w:rsidP="00BC4B43">
      <w:pPr>
        <w:pStyle w:val="1"/>
        <w:shd w:val="clear" w:color="auto" w:fill="auto"/>
        <w:tabs>
          <w:tab w:val="left" w:pos="1278"/>
        </w:tabs>
        <w:spacing w:before="0" w:after="0" w:line="240" w:lineRule="auto"/>
        <w:ind w:firstLine="709"/>
        <w:rPr>
          <w:sz w:val="28"/>
          <w:szCs w:val="28"/>
        </w:rPr>
      </w:pPr>
      <w:r w:rsidRPr="0078670D">
        <w:rPr>
          <w:sz w:val="28"/>
          <w:szCs w:val="28"/>
        </w:rPr>
        <w:t>4.8.Настоящее соглашение составлено в двух экземплярах, имеющих равную юридическую силу, для каждой из Сторон.</w:t>
      </w:r>
    </w:p>
    <w:p w:rsidR="00BC4B43" w:rsidRPr="0078670D" w:rsidRDefault="00BC4B43" w:rsidP="00BC4B43">
      <w:pPr>
        <w:pStyle w:val="120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  <w:bookmarkStart w:id="5" w:name="bookmark4"/>
    </w:p>
    <w:p w:rsidR="00BC4B43" w:rsidRPr="0078670D" w:rsidRDefault="00BC4B43" w:rsidP="00BC4B43">
      <w:pPr>
        <w:pStyle w:val="120"/>
        <w:keepNext/>
        <w:keepLines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78670D">
        <w:rPr>
          <w:sz w:val="28"/>
          <w:szCs w:val="28"/>
        </w:rPr>
        <w:t>5. Ответственность Сторон</w:t>
      </w:r>
      <w:bookmarkEnd w:id="5"/>
    </w:p>
    <w:p w:rsidR="00BC4B43" w:rsidRPr="0078670D" w:rsidRDefault="00BC4B43" w:rsidP="00BC4B43">
      <w:pPr>
        <w:pStyle w:val="1"/>
        <w:shd w:val="clear" w:color="auto" w:fill="auto"/>
        <w:tabs>
          <w:tab w:val="left" w:pos="1494"/>
        </w:tabs>
        <w:spacing w:before="0" w:after="0" w:line="240" w:lineRule="auto"/>
        <w:ind w:firstLine="0"/>
        <w:rPr>
          <w:sz w:val="28"/>
          <w:szCs w:val="28"/>
        </w:rPr>
      </w:pPr>
      <w:r w:rsidRPr="0078670D">
        <w:rPr>
          <w:sz w:val="28"/>
          <w:szCs w:val="28"/>
        </w:rPr>
        <w:t xml:space="preserve">5.1.Администрация района несет ответственность за не перечисление, не полное или несвоевременное перечисление Администрации сельсовета </w:t>
      </w:r>
      <w:r w:rsidRPr="0078670D">
        <w:rPr>
          <w:sz w:val="28"/>
          <w:szCs w:val="28"/>
        </w:rPr>
        <w:lastRenderedPageBreak/>
        <w:t>финансовых средств на реализацию полномочий, указанных в пункте 1.2.настоящего соглашения.</w:t>
      </w:r>
    </w:p>
    <w:p w:rsidR="00BC4B43" w:rsidRPr="0078670D" w:rsidRDefault="00BC4B43" w:rsidP="00BC4B43">
      <w:pPr>
        <w:pStyle w:val="1"/>
        <w:shd w:val="clear" w:color="auto" w:fill="auto"/>
        <w:tabs>
          <w:tab w:val="left" w:pos="1307"/>
        </w:tabs>
        <w:spacing w:before="0" w:after="0" w:line="240" w:lineRule="auto"/>
        <w:ind w:firstLine="0"/>
        <w:rPr>
          <w:sz w:val="28"/>
          <w:szCs w:val="28"/>
        </w:rPr>
      </w:pPr>
      <w:r w:rsidRPr="0078670D">
        <w:rPr>
          <w:sz w:val="28"/>
          <w:szCs w:val="28"/>
        </w:rPr>
        <w:t>5.2.Администрация сельсовета несет ответственность за осуществление полномочий, указанных в пункте 1.2.настоящего соглашения, а также целевое использование бюджетных средств, переданных ей Администрацией района в соответствии с настоящим соглашением.</w:t>
      </w:r>
    </w:p>
    <w:p w:rsidR="00BC4B43" w:rsidRPr="0078670D" w:rsidRDefault="00BC4B43" w:rsidP="00BC4B43">
      <w:pPr>
        <w:pStyle w:val="1"/>
        <w:shd w:val="clear" w:color="auto" w:fill="auto"/>
        <w:tabs>
          <w:tab w:val="left" w:pos="1451"/>
        </w:tabs>
        <w:spacing w:before="0" w:after="0" w:line="240" w:lineRule="auto"/>
        <w:ind w:firstLine="0"/>
        <w:rPr>
          <w:sz w:val="28"/>
          <w:szCs w:val="28"/>
        </w:rPr>
      </w:pPr>
      <w:r w:rsidRPr="0078670D">
        <w:rPr>
          <w:sz w:val="28"/>
          <w:szCs w:val="28"/>
        </w:rPr>
        <w:t>5.3.В случае не представления Администрацией сельсовета в Администрацию района в установленном порядке бухгалтерской отчетности, перечисление межбюджетных трансфертов на реализацию переданных полномочий Администрации сельсовета из бюджета района приостанавливается до представления отчетности.</w:t>
      </w:r>
    </w:p>
    <w:p w:rsidR="00BC4B43" w:rsidRPr="0078670D" w:rsidRDefault="00BC4B43" w:rsidP="00BC4B43">
      <w:pPr>
        <w:pStyle w:val="1"/>
        <w:shd w:val="clear" w:color="auto" w:fill="auto"/>
        <w:tabs>
          <w:tab w:val="left" w:pos="1293"/>
        </w:tabs>
        <w:spacing w:before="0" w:after="0" w:line="240" w:lineRule="auto"/>
        <w:ind w:firstLine="0"/>
        <w:rPr>
          <w:sz w:val="28"/>
          <w:szCs w:val="28"/>
        </w:rPr>
      </w:pPr>
      <w:r w:rsidRPr="0078670D">
        <w:rPr>
          <w:sz w:val="28"/>
          <w:szCs w:val="28"/>
        </w:rPr>
        <w:t xml:space="preserve">5.4.При расторжении соглашения в одностороннем порядке в случае неисполнения или ненадлежащего исполнения одной из Сторон своих обязательств, с виновной Стороны могут быть взысканы суммы </w:t>
      </w:r>
      <w:proofErr w:type="spellStart"/>
      <w:r w:rsidRPr="0078670D">
        <w:rPr>
          <w:sz w:val="28"/>
          <w:szCs w:val="28"/>
        </w:rPr>
        <w:t>недоперечисленных</w:t>
      </w:r>
      <w:proofErr w:type="spellEnd"/>
      <w:r w:rsidRPr="0078670D">
        <w:rPr>
          <w:sz w:val="28"/>
          <w:szCs w:val="28"/>
        </w:rPr>
        <w:t xml:space="preserve"> межбюджетных трансфертов или излишне перечисленных межбюджетных трансфертов, переданных в рамках настоящего Соглашения.</w:t>
      </w:r>
    </w:p>
    <w:p w:rsidR="00BC4B43" w:rsidRPr="0078670D" w:rsidRDefault="00BC4B43" w:rsidP="00BC4B43">
      <w:pPr>
        <w:pStyle w:val="1"/>
        <w:shd w:val="clear" w:color="auto" w:fill="auto"/>
        <w:tabs>
          <w:tab w:val="left" w:pos="1293"/>
        </w:tabs>
        <w:spacing w:before="0" w:after="0" w:line="240" w:lineRule="auto"/>
        <w:ind w:firstLine="0"/>
        <w:rPr>
          <w:sz w:val="28"/>
          <w:szCs w:val="28"/>
        </w:rPr>
      </w:pPr>
      <w:r w:rsidRPr="0078670D">
        <w:rPr>
          <w:sz w:val="28"/>
          <w:szCs w:val="28"/>
        </w:rPr>
        <w:t xml:space="preserve">5.5.Установление факта ненадлежащего осуществления Администрацией сельсовета переданных ей полномочий является основанием для одностороннего расторжения данного Соглашения. </w:t>
      </w:r>
      <w:proofErr w:type="gramStart"/>
      <w:r w:rsidRPr="0078670D">
        <w:rPr>
          <w:sz w:val="28"/>
          <w:szCs w:val="28"/>
        </w:rPr>
        <w:t>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10-ый срок с момента подписания соглашения о расторжении или получения письменного уведомления о расторжении Соглашения, а также уплату неустойки в размере 0,1% от суммы межбюджетных трансфертов за отчетный год, выделяемых из бюджета района на осуществление указанных полномочий.</w:t>
      </w:r>
      <w:proofErr w:type="gramEnd"/>
    </w:p>
    <w:p w:rsidR="00BC4B43" w:rsidRPr="0078670D" w:rsidRDefault="00BC4B43" w:rsidP="00BC4B43">
      <w:pPr>
        <w:pStyle w:val="1"/>
        <w:shd w:val="clear" w:color="auto" w:fill="auto"/>
        <w:tabs>
          <w:tab w:val="left" w:pos="1293"/>
        </w:tabs>
        <w:spacing w:before="0" w:after="0" w:line="240" w:lineRule="auto"/>
        <w:ind w:firstLine="0"/>
        <w:rPr>
          <w:sz w:val="28"/>
          <w:szCs w:val="28"/>
        </w:rPr>
      </w:pPr>
      <w:r w:rsidRPr="0078670D">
        <w:rPr>
          <w:sz w:val="28"/>
          <w:szCs w:val="28"/>
        </w:rPr>
        <w:t>5.6. В случае неисполнения Администрацией района вытекающих из настоящего Соглашения обязательств по финансированию осуществления Администрацией сельсовета переданных ей полномочий, Администрация сельсовета вправе требовать расторжения данного Соглашения, уплаты неустойки в размере 0,1% от суммы межбюджетных трансфертов за отчетный год.</w:t>
      </w:r>
    </w:p>
    <w:p w:rsidR="00BC4B43" w:rsidRPr="0078670D" w:rsidRDefault="00BC4B43" w:rsidP="00BC4B43">
      <w:pPr>
        <w:pStyle w:val="1"/>
        <w:shd w:val="clear" w:color="auto" w:fill="auto"/>
        <w:tabs>
          <w:tab w:val="left" w:pos="1293"/>
        </w:tabs>
        <w:spacing w:before="0" w:after="0" w:line="240" w:lineRule="auto"/>
        <w:ind w:firstLine="0"/>
        <w:rPr>
          <w:sz w:val="28"/>
          <w:szCs w:val="28"/>
        </w:rPr>
      </w:pPr>
      <w:r w:rsidRPr="0078670D">
        <w:rPr>
          <w:sz w:val="28"/>
          <w:szCs w:val="28"/>
        </w:rPr>
        <w:t>5.7. Споры, связанные с исполнением настоящего соглашения разрешаются Сторонами в судебном порядке.</w:t>
      </w:r>
    </w:p>
    <w:p w:rsidR="00BC4B43" w:rsidRPr="00B26C5D" w:rsidRDefault="00BC4B43" w:rsidP="00BC4B43">
      <w:pPr>
        <w:pStyle w:val="1"/>
        <w:shd w:val="clear" w:color="auto" w:fill="auto"/>
        <w:tabs>
          <w:tab w:val="left" w:pos="1293"/>
        </w:tabs>
        <w:spacing w:before="0" w:after="0" w:line="240" w:lineRule="auto"/>
        <w:ind w:firstLine="0"/>
        <w:rPr>
          <w:sz w:val="28"/>
          <w:szCs w:val="28"/>
        </w:rPr>
      </w:pPr>
    </w:p>
    <w:p w:rsidR="00BC4B43" w:rsidRPr="00B26C5D" w:rsidRDefault="00BC4B43" w:rsidP="00BC4B43">
      <w:pPr>
        <w:pStyle w:val="1"/>
        <w:shd w:val="clear" w:color="auto" w:fill="auto"/>
        <w:tabs>
          <w:tab w:val="left" w:pos="1293"/>
        </w:tabs>
        <w:spacing w:before="0" w:after="0" w:line="240" w:lineRule="auto"/>
        <w:ind w:firstLine="669"/>
        <w:jc w:val="center"/>
        <w:rPr>
          <w:b/>
          <w:sz w:val="28"/>
          <w:szCs w:val="28"/>
        </w:rPr>
      </w:pPr>
      <w:r w:rsidRPr="00B26C5D">
        <w:rPr>
          <w:b/>
          <w:sz w:val="28"/>
          <w:szCs w:val="28"/>
        </w:rPr>
        <w:t>6. Реквизиты и подписи Сторон</w:t>
      </w:r>
    </w:p>
    <w:tbl>
      <w:tblPr>
        <w:tblW w:w="0" w:type="auto"/>
        <w:tblInd w:w="40" w:type="dxa"/>
        <w:tblLook w:val="00A0"/>
      </w:tblPr>
      <w:tblGrid>
        <w:gridCol w:w="4500"/>
        <w:gridCol w:w="5031"/>
      </w:tblGrid>
      <w:tr w:rsidR="00BC4B43" w:rsidRPr="00864C7C" w:rsidTr="00466FE7">
        <w:tc>
          <w:tcPr>
            <w:tcW w:w="4513" w:type="dxa"/>
          </w:tcPr>
          <w:p w:rsidR="00BC4B43" w:rsidRPr="00C7459A" w:rsidRDefault="00BC4B43" w:rsidP="00466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459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7459A">
              <w:rPr>
                <w:rFonts w:ascii="Times New Roman" w:hAnsi="Times New Roman" w:cs="Times New Roman"/>
                <w:sz w:val="24"/>
                <w:szCs w:val="24"/>
              </w:rPr>
              <w:t>Болотнинского</w:t>
            </w:r>
            <w:proofErr w:type="spellEnd"/>
          </w:p>
          <w:p w:rsidR="00BC4B43" w:rsidRPr="00C7459A" w:rsidRDefault="00BC4B43" w:rsidP="00466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459A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  <w:p w:rsidR="00BC4B43" w:rsidRPr="00C7459A" w:rsidRDefault="00BC4B43" w:rsidP="00466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459A">
              <w:rPr>
                <w:rFonts w:ascii="Times New Roman" w:hAnsi="Times New Roman" w:cs="Times New Roman"/>
                <w:sz w:val="24"/>
                <w:szCs w:val="24"/>
              </w:rPr>
              <w:t>633340, Россия, Новосибирская область,</w:t>
            </w:r>
          </w:p>
          <w:p w:rsidR="00BC4B43" w:rsidRPr="00C7459A" w:rsidRDefault="00BC4B43" w:rsidP="00466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459A">
              <w:rPr>
                <w:rFonts w:ascii="Times New Roman" w:hAnsi="Times New Roman" w:cs="Times New Roman"/>
                <w:sz w:val="24"/>
                <w:szCs w:val="24"/>
              </w:rPr>
              <w:t>г. Болотное, ул. Советская, 9</w:t>
            </w:r>
          </w:p>
          <w:p w:rsidR="00BC4B43" w:rsidRPr="00C7459A" w:rsidRDefault="00BC4B43" w:rsidP="00466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459A">
              <w:rPr>
                <w:rFonts w:ascii="Times New Roman" w:hAnsi="Times New Roman" w:cs="Times New Roman"/>
                <w:sz w:val="24"/>
                <w:szCs w:val="24"/>
              </w:rPr>
              <w:t>ИНН 5413111417 КПП 541301001</w:t>
            </w:r>
          </w:p>
          <w:p w:rsidR="00BC4B43" w:rsidRPr="00C7459A" w:rsidRDefault="00BC4B43" w:rsidP="00466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745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7459A">
              <w:rPr>
                <w:rFonts w:ascii="Times New Roman" w:hAnsi="Times New Roman" w:cs="Times New Roman"/>
                <w:sz w:val="24"/>
                <w:szCs w:val="24"/>
              </w:rPr>
              <w:t>\с</w:t>
            </w:r>
            <w:proofErr w:type="spellEnd"/>
            <w:r w:rsidRPr="00C7459A">
              <w:rPr>
                <w:rFonts w:ascii="Times New Roman" w:hAnsi="Times New Roman" w:cs="Times New Roman"/>
                <w:sz w:val="24"/>
                <w:szCs w:val="24"/>
              </w:rPr>
              <w:t xml:space="preserve"> 40204810500000000062</w:t>
            </w:r>
          </w:p>
          <w:p w:rsidR="00BC4B43" w:rsidRPr="00C7459A" w:rsidRDefault="00BC4B43" w:rsidP="00466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459A">
              <w:rPr>
                <w:rFonts w:ascii="Times New Roman" w:hAnsi="Times New Roman" w:cs="Times New Roman"/>
                <w:sz w:val="24"/>
                <w:szCs w:val="24"/>
              </w:rPr>
              <w:t xml:space="preserve">Банк </w:t>
            </w:r>
            <w:proofErr w:type="gramStart"/>
            <w:r w:rsidRPr="00C7459A">
              <w:rPr>
                <w:rFonts w:ascii="Times New Roman" w:hAnsi="Times New Roman" w:cs="Times New Roman"/>
                <w:sz w:val="24"/>
                <w:szCs w:val="24"/>
              </w:rPr>
              <w:t>Сибирское</w:t>
            </w:r>
            <w:proofErr w:type="gramEnd"/>
            <w:r w:rsidRPr="00C7459A">
              <w:rPr>
                <w:rFonts w:ascii="Times New Roman" w:hAnsi="Times New Roman" w:cs="Times New Roman"/>
                <w:sz w:val="24"/>
                <w:szCs w:val="24"/>
              </w:rPr>
              <w:t xml:space="preserve"> ГУ Банка России </w:t>
            </w:r>
          </w:p>
          <w:p w:rsidR="00BC4B43" w:rsidRPr="00C7459A" w:rsidRDefault="00BC4B43" w:rsidP="00466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459A">
              <w:rPr>
                <w:rFonts w:ascii="Times New Roman" w:hAnsi="Times New Roman" w:cs="Times New Roman"/>
                <w:sz w:val="24"/>
                <w:szCs w:val="24"/>
              </w:rPr>
              <w:t xml:space="preserve">г. Новосибирск </w:t>
            </w:r>
          </w:p>
          <w:p w:rsidR="00BC4B43" w:rsidRPr="00C7459A" w:rsidRDefault="00BC4B43" w:rsidP="00466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459A">
              <w:rPr>
                <w:rFonts w:ascii="Times New Roman" w:hAnsi="Times New Roman" w:cs="Times New Roman"/>
                <w:sz w:val="24"/>
                <w:szCs w:val="24"/>
              </w:rPr>
              <w:t>УФК по Новосибирской области</w:t>
            </w:r>
          </w:p>
          <w:p w:rsidR="00BC4B43" w:rsidRPr="00C7459A" w:rsidRDefault="00BC4B43" w:rsidP="00466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4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(администрация </w:t>
            </w:r>
            <w:proofErr w:type="spellStart"/>
            <w:r w:rsidRPr="00C7459A">
              <w:rPr>
                <w:rFonts w:ascii="Times New Roman" w:hAnsi="Times New Roman" w:cs="Times New Roman"/>
                <w:sz w:val="24"/>
                <w:szCs w:val="24"/>
              </w:rPr>
              <w:t>Болотнинского</w:t>
            </w:r>
            <w:proofErr w:type="spellEnd"/>
            <w:r w:rsidRPr="00C7459A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</w:t>
            </w:r>
            <w:proofErr w:type="spellStart"/>
            <w:r w:rsidRPr="00C7459A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gramStart"/>
            <w:r w:rsidRPr="00C7459A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spellEnd"/>
            <w:proofErr w:type="gramEnd"/>
            <w:r w:rsidRPr="00C7459A">
              <w:rPr>
                <w:rFonts w:ascii="Times New Roman" w:hAnsi="Times New Roman" w:cs="Times New Roman"/>
                <w:sz w:val="24"/>
                <w:szCs w:val="24"/>
              </w:rPr>
              <w:t>/с02513002650)</w:t>
            </w:r>
          </w:p>
          <w:p w:rsidR="00BC4B43" w:rsidRPr="00C7459A" w:rsidRDefault="00BC4B43" w:rsidP="00466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459A">
              <w:rPr>
                <w:rFonts w:ascii="Times New Roman" w:hAnsi="Times New Roman" w:cs="Times New Roman"/>
                <w:sz w:val="24"/>
                <w:szCs w:val="24"/>
              </w:rPr>
              <w:t>БИК 045004001</w:t>
            </w:r>
          </w:p>
          <w:p w:rsidR="00BC4B43" w:rsidRPr="00C7459A" w:rsidRDefault="00BC4B43" w:rsidP="00466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459A">
              <w:rPr>
                <w:rFonts w:ascii="Times New Roman" w:hAnsi="Times New Roman" w:cs="Times New Roman"/>
                <w:sz w:val="24"/>
                <w:szCs w:val="24"/>
              </w:rPr>
              <w:t>Тел. 8 (383) 49 22-644</w:t>
            </w:r>
          </w:p>
          <w:p w:rsidR="00BC4B43" w:rsidRPr="00C7459A" w:rsidRDefault="00BC4B43" w:rsidP="00466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B43" w:rsidRPr="00C7459A" w:rsidRDefault="00BC4B43" w:rsidP="00466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B43" w:rsidRPr="00C7459A" w:rsidRDefault="00BC4B43" w:rsidP="00466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459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C7459A">
              <w:rPr>
                <w:rFonts w:ascii="Times New Roman" w:hAnsi="Times New Roman" w:cs="Times New Roman"/>
                <w:sz w:val="24"/>
                <w:szCs w:val="24"/>
              </w:rPr>
              <w:t>Болотнинского</w:t>
            </w:r>
            <w:proofErr w:type="spellEnd"/>
            <w:r w:rsidRPr="00C7459A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  <w:p w:rsidR="00BC4B43" w:rsidRPr="00C7459A" w:rsidRDefault="00BC4B43" w:rsidP="00466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B43" w:rsidRPr="00C7459A" w:rsidRDefault="00BC4B43" w:rsidP="00466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459A">
              <w:rPr>
                <w:rFonts w:ascii="Times New Roman" w:hAnsi="Times New Roman" w:cs="Times New Roman"/>
                <w:sz w:val="24"/>
                <w:szCs w:val="24"/>
              </w:rPr>
              <w:t>____________________В.А. Франк</w:t>
            </w:r>
          </w:p>
          <w:p w:rsidR="00BC4B43" w:rsidRPr="00C7459A" w:rsidRDefault="00BC4B43" w:rsidP="00466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459A">
              <w:rPr>
                <w:rFonts w:ascii="Times New Roman" w:hAnsi="Times New Roman" w:cs="Times New Roman"/>
                <w:sz w:val="24"/>
                <w:szCs w:val="24"/>
              </w:rPr>
              <w:t xml:space="preserve">      (подпись, печать)</w:t>
            </w:r>
          </w:p>
        </w:tc>
        <w:tc>
          <w:tcPr>
            <w:tcW w:w="5053" w:type="dxa"/>
          </w:tcPr>
          <w:p w:rsidR="00BC4B43" w:rsidRPr="00C7459A" w:rsidRDefault="00BC4B43" w:rsidP="00466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4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Боровского сельсовета </w:t>
            </w:r>
          </w:p>
          <w:p w:rsidR="00BC4B43" w:rsidRPr="00C7459A" w:rsidRDefault="00BC4B43" w:rsidP="00466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59A">
              <w:rPr>
                <w:rFonts w:ascii="Times New Roman" w:hAnsi="Times New Roman" w:cs="Times New Roman"/>
                <w:sz w:val="24"/>
                <w:szCs w:val="24"/>
              </w:rPr>
              <w:t>Болотнинского</w:t>
            </w:r>
            <w:proofErr w:type="spellEnd"/>
            <w:r w:rsidRPr="00C7459A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</w:t>
            </w:r>
          </w:p>
          <w:p w:rsidR="00BC4B43" w:rsidRPr="00C7459A" w:rsidRDefault="00BC4B43" w:rsidP="00466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59A">
              <w:rPr>
                <w:rFonts w:ascii="Times New Roman" w:hAnsi="Times New Roman" w:cs="Times New Roman"/>
                <w:sz w:val="24"/>
                <w:szCs w:val="24"/>
              </w:rPr>
              <w:t xml:space="preserve">633358, Россия, Новосибирская область, </w:t>
            </w:r>
            <w:proofErr w:type="spellStart"/>
            <w:r w:rsidRPr="00C7459A">
              <w:rPr>
                <w:rFonts w:ascii="Times New Roman" w:hAnsi="Times New Roman" w:cs="Times New Roman"/>
                <w:sz w:val="24"/>
                <w:szCs w:val="24"/>
              </w:rPr>
              <w:t>Болотнинский</w:t>
            </w:r>
            <w:proofErr w:type="spellEnd"/>
            <w:r w:rsidRPr="00C7459A">
              <w:rPr>
                <w:rFonts w:ascii="Times New Roman" w:hAnsi="Times New Roman" w:cs="Times New Roman"/>
                <w:sz w:val="24"/>
                <w:szCs w:val="24"/>
              </w:rPr>
              <w:t xml:space="preserve"> район,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459A">
              <w:rPr>
                <w:rFonts w:ascii="Times New Roman" w:hAnsi="Times New Roman" w:cs="Times New Roman"/>
                <w:sz w:val="24"/>
                <w:szCs w:val="24"/>
              </w:rPr>
              <w:t>Бор,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459A">
              <w:rPr>
                <w:rFonts w:ascii="Times New Roman" w:hAnsi="Times New Roman" w:cs="Times New Roman"/>
                <w:sz w:val="24"/>
                <w:szCs w:val="24"/>
              </w:rPr>
              <w:t>Почтовая, д.1</w:t>
            </w:r>
            <w:proofErr w:type="gramEnd"/>
          </w:p>
          <w:p w:rsidR="00BC4B43" w:rsidRPr="00C7459A" w:rsidRDefault="00BC4B43" w:rsidP="00466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459A">
              <w:rPr>
                <w:rFonts w:ascii="Times New Roman" w:hAnsi="Times New Roman" w:cs="Times New Roman"/>
                <w:sz w:val="24"/>
                <w:szCs w:val="24"/>
              </w:rPr>
              <w:t>ИНН/КПП 5413101578/541301001</w:t>
            </w:r>
          </w:p>
          <w:p w:rsidR="00BC4B43" w:rsidRPr="00C7459A" w:rsidRDefault="00BC4B43" w:rsidP="00466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59A">
              <w:rPr>
                <w:rFonts w:ascii="Times New Roman" w:hAnsi="Times New Roman" w:cs="Times New Roman"/>
                <w:sz w:val="24"/>
                <w:szCs w:val="24"/>
              </w:rPr>
              <w:t>лс</w:t>
            </w:r>
            <w:proofErr w:type="spellEnd"/>
            <w:r w:rsidRPr="00C7459A">
              <w:rPr>
                <w:rFonts w:ascii="Times New Roman" w:hAnsi="Times New Roman" w:cs="Times New Roman"/>
                <w:sz w:val="24"/>
                <w:szCs w:val="24"/>
              </w:rPr>
              <w:t xml:space="preserve"> 200030011</w:t>
            </w:r>
          </w:p>
          <w:p w:rsidR="00BC4B43" w:rsidRPr="00C7459A" w:rsidRDefault="00BC4B43" w:rsidP="00466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745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C7459A">
              <w:rPr>
                <w:rFonts w:ascii="Times New Roman" w:hAnsi="Times New Roman" w:cs="Times New Roman"/>
                <w:sz w:val="24"/>
                <w:szCs w:val="24"/>
              </w:rPr>
              <w:t>/с 40204810100000000051</w:t>
            </w:r>
          </w:p>
          <w:p w:rsidR="00BC4B43" w:rsidRPr="00C7459A" w:rsidRDefault="00BC4B43" w:rsidP="00466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59A">
              <w:rPr>
                <w:rFonts w:ascii="Times New Roman" w:hAnsi="Times New Roman" w:cs="Times New Roman"/>
                <w:sz w:val="24"/>
                <w:szCs w:val="24"/>
              </w:rPr>
              <w:t>Сибирское</w:t>
            </w:r>
            <w:proofErr w:type="gramEnd"/>
            <w:r w:rsidRPr="00C7459A">
              <w:rPr>
                <w:rFonts w:ascii="Times New Roman" w:hAnsi="Times New Roman" w:cs="Times New Roman"/>
                <w:sz w:val="24"/>
                <w:szCs w:val="24"/>
              </w:rPr>
              <w:t xml:space="preserve"> ГУ Банка России г. Новосибирск, </w:t>
            </w:r>
            <w:r w:rsidRPr="00C74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БИК 045004001</w:t>
            </w:r>
          </w:p>
          <w:p w:rsidR="00BC4B43" w:rsidRPr="00C7459A" w:rsidRDefault="00BC4B43" w:rsidP="00466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B43" w:rsidRPr="00C7459A" w:rsidRDefault="00BC4B43" w:rsidP="00466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B43" w:rsidRPr="00C7459A" w:rsidRDefault="00BC4B43" w:rsidP="00466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B43" w:rsidRPr="00C7459A" w:rsidRDefault="00BC4B43" w:rsidP="00466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B43" w:rsidRPr="00C7459A" w:rsidRDefault="00BC4B43" w:rsidP="00466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B43" w:rsidRPr="00C7459A" w:rsidRDefault="00BC4B43" w:rsidP="00466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459A">
              <w:rPr>
                <w:rFonts w:ascii="Times New Roman" w:hAnsi="Times New Roman" w:cs="Times New Roman"/>
                <w:sz w:val="24"/>
                <w:szCs w:val="24"/>
              </w:rPr>
              <w:t xml:space="preserve">Глава Боровского сельсовета </w:t>
            </w:r>
            <w:proofErr w:type="spellStart"/>
            <w:r w:rsidRPr="00C7459A">
              <w:rPr>
                <w:rFonts w:ascii="Times New Roman" w:hAnsi="Times New Roman" w:cs="Times New Roman"/>
                <w:sz w:val="24"/>
                <w:szCs w:val="24"/>
              </w:rPr>
              <w:t>Болотнинского</w:t>
            </w:r>
            <w:proofErr w:type="spellEnd"/>
            <w:r w:rsidRPr="00C7459A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</w:t>
            </w:r>
          </w:p>
          <w:p w:rsidR="00BC4B43" w:rsidRDefault="00BC4B43" w:rsidP="00466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B43" w:rsidRPr="00C7459A" w:rsidRDefault="00BC4B43" w:rsidP="00466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459A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С.Л. Негатин </w:t>
            </w:r>
          </w:p>
          <w:p w:rsidR="00BC4B43" w:rsidRDefault="00BC4B43" w:rsidP="00466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459A">
              <w:rPr>
                <w:rFonts w:ascii="Times New Roman" w:hAnsi="Times New Roman" w:cs="Times New Roman"/>
                <w:sz w:val="24"/>
                <w:szCs w:val="24"/>
              </w:rPr>
              <w:t>(подпись, печать)</w:t>
            </w:r>
          </w:p>
          <w:p w:rsidR="00BC4B43" w:rsidRDefault="00BC4B43" w:rsidP="00466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B43" w:rsidRDefault="00BC4B43" w:rsidP="00466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B43" w:rsidRDefault="00BC4B43" w:rsidP="00466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B43" w:rsidRDefault="00BC4B43" w:rsidP="00466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B43" w:rsidRDefault="00BC4B43" w:rsidP="00466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B43" w:rsidRDefault="00BC4B43" w:rsidP="00466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B43" w:rsidRDefault="00BC4B43" w:rsidP="00466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B43" w:rsidRDefault="00BC4B43" w:rsidP="00466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B43" w:rsidRDefault="00BC4B43" w:rsidP="00466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B43" w:rsidRDefault="00BC4B43" w:rsidP="00466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B43" w:rsidRDefault="00BC4B43" w:rsidP="00466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B43" w:rsidRDefault="00BC4B43" w:rsidP="00466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B43" w:rsidRDefault="00BC4B43" w:rsidP="00466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B43" w:rsidRDefault="00BC4B43" w:rsidP="00466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B43" w:rsidRDefault="00BC4B43" w:rsidP="00466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B43" w:rsidRDefault="00BC4B43" w:rsidP="00466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B43" w:rsidRDefault="00BC4B43" w:rsidP="00466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B43" w:rsidRDefault="00BC4B43" w:rsidP="00466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B43" w:rsidRDefault="00BC4B43" w:rsidP="00466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B43" w:rsidRDefault="00BC4B43" w:rsidP="00466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B43" w:rsidRDefault="00BC4B43" w:rsidP="00466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B43" w:rsidRDefault="00BC4B43" w:rsidP="00466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B43" w:rsidRDefault="00BC4B43" w:rsidP="00466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B43" w:rsidRDefault="00BC4B43" w:rsidP="00466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B43" w:rsidRDefault="00BC4B43" w:rsidP="00466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B43" w:rsidRDefault="00BC4B43" w:rsidP="00466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B43" w:rsidRDefault="00BC4B43" w:rsidP="00466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B43" w:rsidRDefault="00BC4B43" w:rsidP="00466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B43" w:rsidRPr="00C7459A" w:rsidRDefault="00BC4B43" w:rsidP="00466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4B43" w:rsidRDefault="00BC4B43" w:rsidP="00BC4B43">
      <w:pPr>
        <w:pStyle w:val="1"/>
        <w:shd w:val="clear" w:color="auto" w:fill="auto"/>
        <w:tabs>
          <w:tab w:val="left" w:pos="6544"/>
        </w:tabs>
        <w:spacing w:before="0" w:after="0" w:line="270" w:lineRule="exact"/>
        <w:ind w:firstLine="0"/>
        <w:rPr>
          <w:sz w:val="24"/>
          <w:szCs w:val="24"/>
        </w:rPr>
      </w:pPr>
    </w:p>
    <w:p w:rsidR="00BC4B43" w:rsidRDefault="00BC4B43" w:rsidP="00BC4B43">
      <w:pPr>
        <w:pStyle w:val="1"/>
        <w:shd w:val="clear" w:color="auto" w:fill="auto"/>
        <w:tabs>
          <w:tab w:val="left" w:pos="6544"/>
        </w:tabs>
        <w:spacing w:before="0" w:after="0" w:line="270" w:lineRule="exact"/>
        <w:ind w:firstLine="0"/>
        <w:rPr>
          <w:sz w:val="24"/>
          <w:szCs w:val="24"/>
        </w:rPr>
      </w:pPr>
    </w:p>
    <w:p w:rsidR="00BC4B43" w:rsidRDefault="00BC4B43" w:rsidP="00BC4B43">
      <w:pPr>
        <w:pStyle w:val="1"/>
        <w:shd w:val="clear" w:color="auto" w:fill="auto"/>
        <w:tabs>
          <w:tab w:val="left" w:pos="6544"/>
        </w:tabs>
        <w:spacing w:before="0" w:after="0" w:line="270" w:lineRule="exact"/>
        <w:ind w:firstLine="0"/>
        <w:rPr>
          <w:sz w:val="24"/>
          <w:szCs w:val="24"/>
        </w:rPr>
      </w:pPr>
    </w:p>
    <w:p w:rsidR="00BC4B43" w:rsidRDefault="00BC4B43" w:rsidP="00BC4B43">
      <w:pPr>
        <w:pStyle w:val="1"/>
        <w:shd w:val="clear" w:color="auto" w:fill="auto"/>
        <w:tabs>
          <w:tab w:val="left" w:pos="6544"/>
        </w:tabs>
        <w:spacing w:before="0" w:after="0" w:line="270" w:lineRule="exact"/>
        <w:ind w:firstLine="0"/>
        <w:rPr>
          <w:sz w:val="24"/>
          <w:szCs w:val="24"/>
        </w:rPr>
      </w:pPr>
    </w:p>
    <w:p w:rsidR="00BC4B43" w:rsidRDefault="00BC4B43" w:rsidP="00BC4B43">
      <w:pPr>
        <w:pStyle w:val="1"/>
        <w:shd w:val="clear" w:color="auto" w:fill="auto"/>
        <w:tabs>
          <w:tab w:val="left" w:pos="6544"/>
        </w:tabs>
        <w:spacing w:before="0" w:after="0" w:line="270" w:lineRule="exact"/>
        <w:ind w:firstLine="0"/>
        <w:rPr>
          <w:sz w:val="24"/>
          <w:szCs w:val="24"/>
        </w:rPr>
      </w:pPr>
    </w:p>
    <w:p w:rsidR="00BC4B43" w:rsidRDefault="00BC4B43" w:rsidP="00BC4B43">
      <w:pPr>
        <w:pStyle w:val="1"/>
        <w:shd w:val="clear" w:color="auto" w:fill="auto"/>
        <w:tabs>
          <w:tab w:val="left" w:pos="6544"/>
        </w:tabs>
        <w:spacing w:before="0" w:after="0" w:line="270" w:lineRule="exact"/>
        <w:ind w:firstLine="0"/>
        <w:rPr>
          <w:sz w:val="24"/>
          <w:szCs w:val="24"/>
        </w:rPr>
      </w:pPr>
    </w:p>
    <w:p w:rsidR="00BC4B43" w:rsidRDefault="00BC4B43" w:rsidP="00BC4B43">
      <w:pPr>
        <w:pStyle w:val="1"/>
        <w:shd w:val="clear" w:color="auto" w:fill="auto"/>
        <w:tabs>
          <w:tab w:val="left" w:pos="6544"/>
        </w:tabs>
        <w:spacing w:before="0" w:after="0" w:line="270" w:lineRule="exact"/>
        <w:ind w:firstLine="0"/>
        <w:rPr>
          <w:sz w:val="24"/>
          <w:szCs w:val="24"/>
        </w:rPr>
      </w:pPr>
    </w:p>
    <w:p w:rsidR="00BC4B43" w:rsidRDefault="00BC4B43" w:rsidP="00BC4B43">
      <w:pPr>
        <w:pStyle w:val="1"/>
        <w:shd w:val="clear" w:color="auto" w:fill="auto"/>
        <w:tabs>
          <w:tab w:val="left" w:pos="6544"/>
        </w:tabs>
        <w:spacing w:before="0" w:after="0" w:line="270" w:lineRule="exact"/>
        <w:ind w:firstLine="0"/>
        <w:rPr>
          <w:sz w:val="24"/>
          <w:szCs w:val="24"/>
        </w:rPr>
      </w:pPr>
    </w:p>
    <w:p w:rsidR="00BC4B43" w:rsidRDefault="00BC4B43" w:rsidP="00BC4B43">
      <w:pPr>
        <w:pStyle w:val="1"/>
        <w:shd w:val="clear" w:color="auto" w:fill="auto"/>
        <w:tabs>
          <w:tab w:val="left" w:pos="6544"/>
        </w:tabs>
        <w:spacing w:before="0" w:after="0" w:line="270" w:lineRule="exact"/>
        <w:ind w:firstLine="0"/>
        <w:rPr>
          <w:sz w:val="24"/>
          <w:szCs w:val="24"/>
        </w:rPr>
      </w:pPr>
    </w:p>
    <w:p w:rsidR="00BC4B43" w:rsidRDefault="00BC4B43" w:rsidP="00BC4B43">
      <w:pPr>
        <w:pStyle w:val="1"/>
        <w:shd w:val="clear" w:color="auto" w:fill="auto"/>
        <w:tabs>
          <w:tab w:val="left" w:pos="6544"/>
        </w:tabs>
        <w:spacing w:before="0" w:after="0" w:line="270" w:lineRule="exact"/>
        <w:ind w:firstLine="0"/>
        <w:rPr>
          <w:sz w:val="24"/>
          <w:szCs w:val="24"/>
        </w:rPr>
      </w:pPr>
    </w:p>
    <w:p w:rsidR="00BC4B43" w:rsidRDefault="00BC4B43" w:rsidP="00BC4B43">
      <w:pPr>
        <w:pStyle w:val="1"/>
        <w:shd w:val="clear" w:color="auto" w:fill="auto"/>
        <w:tabs>
          <w:tab w:val="left" w:pos="6544"/>
        </w:tabs>
        <w:spacing w:before="0" w:after="0" w:line="270" w:lineRule="exact"/>
        <w:ind w:firstLine="0"/>
        <w:rPr>
          <w:sz w:val="24"/>
          <w:szCs w:val="24"/>
        </w:rPr>
      </w:pPr>
    </w:p>
    <w:p w:rsidR="00BC4B43" w:rsidRDefault="00BC4B43" w:rsidP="00BC4B43">
      <w:pPr>
        <w:pStyle w:val="1"/>
        <w:shd w:val="clear" w:color="auto" w:fill="auto"/>
        <w:tabs>
          <w:tab w:val="left" w:pos="6544"/>
        </w:tabs>
        <w:spacing w:before="0" w:after="0" w:line="270" w:lineRule="exact"/>
        <w:ind w:firstLine="0"/>
        <w:rPr>
          <w:sz w:val="24"/>
          <w:szCs w:val="24"/>
        </w:rPr>
      </w:pPr>
    </w:p>
    <w:p w:rsidR="00BC4B43" w:rsidRPr="00864C7C" w:rsidRDefault="00BC4B43" w:rsidP="00BC4B43">
      <w:pPr>
        <w:pStyle w:val="1"/>
        <w:shd w:val="clear" w:color="auto" w:fill="auto"/>
        <w:tabs>
          <w:tab w:val="left" w:pos="6544"/>
        </w:tabs>
        <w:spacing w:before="0" w:after="0" w:line="270" w:lineRule="exact"/>
        <w:ind w:firstLine="0"/>
        <w:rPr>
          <w:sz w:val="24"/>
          <w:szCs w:val="24"/>
        </w:rPr>
      </w:pPr>
    </w:p>
    <w:p w:rsidR="00BC4B43" w:rsidRPr="00DB1C03" w:rsidRDefault="00BC4B43" w:rsidP="00BC4B43">
      <w:pPr>
        <w:pStyle w:val="1"/>
        <w:shd w:val="clear" w:color="auto" w:fill="auto"/>
        <w:tabs>
          <w:tab w:val="left" w:pos="6544"/>
        </w:tabs>
        <w:spacing w:before="0" w:after="0" w:line="270" w:lineRule="exact"/>
        <w:ind w:left="40" w:firstLine="0"/>
        <w:jc w:val="right"/>
        <w:rPr>
          <w:sz w:val="28"/>
          <w:szCs w:val="28"/>
        </w:rPr>
      </w:pPr>
      <w:r w:rsidRPr="00DB1C03">
        <w:rPr>
          <w:sz w:val="28"/>
          <w:szCs w:val="28"/>
        </w:rPr>
        <w:lastRenderedPageBreak/>
        <w:t xml:space="preserve">Приложение </w:t>
      </w:r>
    </w:p>
    <w:p w:rsidR="00BC4B43" w:rsidRPr="00DB1C03" w:rsidRDefault="00BC4B43" w:rsidP="00BC4B43">
      <w:pPr>
        <w:pStyle w:val="1"/>
        <w:shd w:val="clear" w:color="auto" w:fill="auto"/>
        <w:tabs>
          <w:tab w:val="left" w:pos="6544"/>
        </w:tabs>
        <w:spacing w:before="0" w:after="0" w:line="270" w:lineRule="exact"/>
        <w:ind w:left="40" w:firstLine="0"/>
        <w:jc w:val="right"/>
        <w:rPr>
          <w:sz w:val="28"/>
          <w:szCs w:val="28"/>
        </w:rPr>
      </w:pPr>
      <w:r w:rsidRPr="00DB1C03">
        <w:rPr>
          <w:sz w:val="28"/>
          <w:szCs w:val="28"/>
        </w:rPr>
        <w:t>к соглашению  от _____ 2018г.</w:t>
      </w:r>
    </w:p>
    <w:p w:rsidR="00BC4B43" w:rsidRPr="00864C7C" w:rsidRDefault="00BC4B43" w:rsidP="00BC4B43">
      <w:pPr>
        <w:pStyle w:val="1"/>
        <w:shd w:val="clear" w:color="auto" w:fill="auto"/>
        <w:tabs>
          <w:tab w:val="left" w:pos="6544"/>
        </w:tabs>
        <w:spacing w:before="0" w:after="0" w:line="270" w:lineRule="exact"/>
        <w:ind w:left="40" w:firstLine="0"/>
        <w:jc w:val="center"/>
        <w:rPr>
          <w:b/>
          <w:sz w:val="24"/>
          <w:szCs w:val="24"/>
        </w:rPr>
      </w:pPr>
      <w:r w:rsidRPr="00864C7C">
        <w:rPr>
          <w:b/>
          <w:sz w:val="24"/>
          <w:szCs w:val="24"/>
        </w:rPr>
        <w:t>Порядок определения объема межбюджетных трансфертов, необходимых для осуществления передаваемых полномочий на 201</w:t>
      </w:r>
      <w:r>
        <w:rPr>
          <w:b/>
          <w:sz w:val="24"/>
          <w:szCs w:val="24"/>
        </w:rPr>
        <w:t>8</w:t>
      </w:r>
      <w:r w:rsidRPr="00864C7C">
        <w:rPr>
          <w:b/>
          <w:sz w:val="24"/>
          <w:szCs w:val="24"/>
        </w:rPr>
        <w:t xml:space="preserve"> год </w:t>
      </w:r>
    </w:p>
    <w:p w:rsidR="00BC4B43" w:rsidRDefault="00BC4B43" w:rsidP="00BC4B43">
      <w:pPr>
        <w:pStyle w:val="1"/>
        <w:shd w:val="clear" w:color="auto" w:fill="auto"/>
        <w:tabs>
          <w:tab w:val="left" w:pos="6544"/>
        </w:tabs>
        <w:spacing w:before="0" w:after="0" w:line="240" w:lineRule="auto"/>
        <w:ind w:left="40" w:firstLine="0"/>
        <w:jc w:val="right"/>
        <w:rPr>
          <w:sz w:val="24"/>
          <w:szCs w:val="24"/>
        </w:rPr>
      </w:pPr>
    </w:p>
    <w:p w:rsidR="00BC4B43" w:rsidRPr="00DB1C03" w:rsidRDefault="00BC4B43" w:rsidP="00BC4B43">
      <w:pPr>
        <w:autoSpaceDE w:val="0"/>
        <w:autoSpaceDN w:val="0"/>
        <w:adjustRightInd w:val="0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C03">
        <w:rPr>
          <w:rFonts w:ascii="Times New Roman" w:eastAsia="Times New Roman" w:hAnsi="Times New Roman" w:cs="Times New Roman"/>
          <w:sz w:val="28"/>
          <w:szCs w:val="28"/>
        </w:rPr>
        <w:t>Объем межбюджетных трансфертов рассчитывается исходя из объема выработанных Гкал и отпуска воды (м</w:t>
      </w:r>
      <w:proofErr w:type="gramStart"/>
      <w:r w:rsidRPr="00DB1C03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DB1C03">
        <w:rPr>
          <w:rFonts w:ascii="Times New Roman" w:eastAsia="Times New Roman" w:hAnsi="Times New Roman" w:cs="Times New Roman"/>
          <w:sz w:val="28"/>
          <w:szCs w:val="28"/>
        </w:rPr>
        <w:t>уб) в году предшествующему отчетному году.</w:t>
      </w:r>
    </w:p>
    <w:p w:rsidR="00BC4B43" w:rsidRPr="00DB1C03" w:rsidRDefault="00BC4B43" w:rsidP="00BC4B4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DB1C03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val="en-US" w:eastAsia="en-US"/>
        </w:rPr>
        <w:t>Smti</w:t>
      </w:r>
      <w:proofErr w:type="spellEnd"/>
      <w:r w:rsidRPr="00DB1C0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= </w:t>
      </w:r>
      <w:proofErr w:type="spellStart"/>
      <w:r w:rsidRPr="00DB1C03">
        <w:rPr>
          <w:rFonts w:ascii="Times New Roman" w:eastAsia="Times New Roman" w:hAnsi="Times New Roman" w:cs="Times New Roman"/>
          <w:sz w:val="28"/>
          <w:szCs w:val="28"/>
          <w:lang w:eastAsia="en-US"/>
        </w:rPr>
        <w:t>Гп</w:t>
      </w:r>
      <w:proofErr w:type="spellEnd"/>
      <w:r w:rsidRPr="00DB1C0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1C03">
        <w:rPr>
          <w:rFonts w:ascii="Times New Roman" w:eastAsia="Times New Roman" w:hAnsi="Times New Roman" w:cs="Times New Roman"/>
          <w:sz w:val="28"/>
          <w:szCs w:val="28"/>
          <w:lang w:eastAsia="en-US"/>
        </w:rPr>
        <w:t>х</w:t>
      </w:r>
      <w:proofErr w:type="spellEnd"/>
      <w:r w:rsidRPr="00DB1C0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10</w:t>
      </w:r>
    </w:p>
    <w:p w:rsidR="00BC4B43" w:rsidRPr="00DB1C03" w:rsidRDefault="00BC4B43" w:rsidP="00BC4B43">
      <w:pPr>
        <w:autoSpaceDE w:val="0"/>
        <w:autoSpaceDN w:val="0"/>
        <w:adjustRightInd w:val="0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proofErr w:type="gramStart"/>
      <w:r w:rsidRPr="00DB1C03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val="en-US" w:eastAsia="en-US"/>
        </w:rPr>
        <w:t>SmtI</w:t>
      </w:r>
      <w:proofErr w:type="spellEnd"/>
      <w:r w:rsidRPr="00DB1C03">
        <w:rPr>
          <w:rFonts w:ascii="Times New Roman" w:eastAsia="Times New Roman" w:hAnsi="Times New Roman" w:cs="Times New Roman"/>
          <w:sz w:val="28"/>
          <w:szCs w:val="28"/>
          <w:lang w:eastAsia="en-US"/>
        </w:rPr>
        <w:t>- объем межбюджетного трансферта на год, на исполнение передаваемых полномочий по теплоснабжению.</w:t>
      </w:r>
      <w:proofErr w:type="gramEnd"/>
    </w:p>
    <w:p w:rsidR="00BC4B43" w:rsidRPr="00DB1C03" w:rsidRDefault="00BC4B43" w:rsidP="00BC4B4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B1C03">
        <w:rPr>
          <w:rFonts w:ascii="Times New Roman" w:eastAsia="Times New Roman" w:hAnsi="Times New Roman" w:cs="Times New Roman"/>
          <w:sz w:val="28"/>
          <w:szCs w:val="28"/>
        </w:rPr>
        <w:t>Гп</w:t>
      </w:r>
      <w:proofErr w:type="spellEnd"/>
      <w:r w:rsidRPr="00DB1C03">
        <w:rPr>
          <w:rFonts w:ascii="Times New Roman" w:eastAsia="Times New Roman" w:hAnsi="Times New Roman" w:cs="Times New Roman"/>
          <w:sz w:val="28"/>
          <w:szCs w:val="28"/>
        </w:rPr>
        <w:t xml:space="preserve"> - объем выработанных Гкал в году, предшествующему отчетному году. 10 - денежная единица - рубль.</w:t>
      </w:r>
    </w:p>
    <w:p w:rsidR="00BC4B43" w:rsidRPr="00DB1C03" w:rsidRDefault="00BC4B43" w:rsidP="00BC4B4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DB1C03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val="en-US" w:eastAsia="en-US"/>
        </w:rPr>
        <w:t>Smt</w:t>
      </w:r>
      <w:proofErr w:type="spellEnd"/>
      <w:r w:rsidRPr="00DB1C03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en-US"/>
        </w:rPr>
        <w:t xml:space="preserve">2 </w:t>
      </w:r>
      <w:r w:rsidRPr="00DB1C0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= </w:t>
      </w:r>
      <w:proofErr w:type="spellStart"/>
      <w:r w:rsidRPr="00DB1C0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Qn</w:t>
      </w:r>
      <w:proofErr w:type="spellEnd"/>
      <w:r w:rsidRPr="00DB1C0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1C03">
        <w:rPr>
          <w:rFonts w:ascii="Times New Roman" w:eastAsia="Times New Roman" w:hAnsi="Times New Roman" w:cs="Times New Roman"/>
          <w:sz w:val="28"/>
          <w:szCs w:val="28"/>
          <w:lang w:eastAsia="en-US"/>
        </w:rPr>
        <w:t>х</w:t>
      </w:r>
      <w:proofErr w:type="spellEnd"/>
      <w:r w:rsidRPr="00DB1C0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1</w:t>
      </w:r>
    </w:p>
    <w:p w:rsidR="00BC4B43" w:rsidRPr="00DB1C03" w:rsidRDefault="00BC4B43" w:rsidP="00BC4B4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proofErr w:type="gramStart"/>
      <w:r w:rsidRPr="00DB1C03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val="en-US" w:eastAsia="en-US"/>
        </w:rPr>
        <w:t>Smt</w:t>
      </w:r>
      <w:proofErr w:type="spellEnd"/>
      <w:r w:rsidRPr="00DB1C03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en-US"/>
        </w:rPr>
        <w:t xml:space="preserve">2 </w:t>
      </w:r>
      <w:r w:rsidRPr="00DB1C03">
        <w:rPr>
          <w:rFonts w:ascii="Times New Roman" w:eastAsia="Times New Roman" w:hAnsi="Times New Roman" w:cs="Times New Roman"/>
          <w:sz w:val="28"/>
          <w:szCs w:val="28"/>
          <w:lang w:eastAsia="en-US"/>
        </w:rPr>
        <w:t>- объем межбюджетного трансферта на год, на исполнение передаваемых полномочий по водоснабжению.</w:t>
      </w:r>
      <w:proofErr w:type="gramEnd"/>
    </w:p>
    <w:p w:rsidR="00BC4B43" w:rsidRPr="00DB1C03" w:rsidRDefault="00BC4B43" w:rsidP="00BC4B4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proofErr w:type="gramStart"/>
      <w:r w:rsidRPr="00DB1C0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Qn</w:t>
      </w:r>
      <w:proofErr w:type="spellEnd"/>
      <w:r w:rsidRPr="00DB1C0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объем отпущенной холодной воды (м.куб) в году, </w:t>
      </w:r>
      <w:proofErr w:type="spellStart"/>
      <w:r w:rsidRPr="00DB1C0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предшествующему</w:t>
      </w:r>
      <w:r w:rsidRPr="00DB1C03">
        <w:rPr>
          <w:rFonts w:ascii="Times New Roman" w:eastAsia="Times New Roman" w:hAnsi="Times New Roman" w:cs="Times New Roman"/>
          <w:sz w:val="28"/>
          <w:szCs w:val="28"/>
        </w:rPr>
        <w:t>отчетному</w:t>
      </w:r>
      <w:proofErr w:type="spellEnd"/>
      <w:r w:rsidRPr="00DB1C03">
        <w:rPr>
          <w:rFonts w:ascii="Times New Roman" w:eastAsia="Times New Roman" w:hAnsi="Times New Roman" w:cs="Times New Roman"/>
          <w:sz w:val="28"/>
          <w:szCs w:val="28"/>
        </w:rPr>
        <w:t xml:space="preserve"> году.</w:t>
      </w:r>
      <w:proofErr w:type="gramEnd"/>
    </w:p>
    <w:p w:rsidR="00BC4B43" w:rsidRPr="00DB1C03" w:rsidRDefault="00BC4B43" w:rsidP="00BC4B4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C03">
        <w:rPr>
          <w:rFonts w:ascii="Times New Roman" w:eastAsia="Times New Roman" w:hAnsi="Times New Roman" w:cs="Times New Roman"/>
          <w:sz w:val="28"/>
          <w:szCs w:val="28"/>
        </w:rPr>
        <w:t>1 - денежная единица - рубль.</w:t>
      </w:r>
    </w:p>
    <w:p w:rsidR="00BC4B43" w:rsidRPr="00DB1C03" w:rsidRDefault="00BC4B43" w:rsidP="00BC4B4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en-US"/>
        </w:rPr>
      </w:pPr>
      <w:proofErr w:type="spellStart"/>
      <w:r w:rsidRPr="00DB1C03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val="en-US" w:eastAsia="en-US"/>
        </w:rPr>
        <w:t>Smt</w:t>
      </w:r>
      <w:proofErr w:type="spellEnd"/>
      <w:r w:rsidRPr="00DB1C03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en-US"/>
        </w:rPr>
        <w:t xml:space="preserve"> = </w:t>
      </w:r>
      <w:proofErr w:type="spellStart"/>
      <w:r w:rsidRPr="00DB1C03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val="en-US" w:eastAsia="en-US"/>
        </w:rPr>
        <w:t>SmtI</w:t>
      </w:r>
      <w:proofErr w:type="spellEnd"/>
      <w:r w:rsidRPr="00DB1C03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en-US"/>
        </w:rPr>
        <w:t xml:space="preserve"> + </w:t>
      </w:r>
      <w:proofErr w:type="spellStart"/>
      <w:r w:rsidRPr="00DB1C03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val="en-US" w:eastAsia="en-US"/>
        </w:rPr>
        <w:t>Smt</w:t>
      </w:r>
      <w:proofErr w:type="spellEnd"/>
      <w:r w:rsidRPr="00DB1C03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en-US"/>
        </w:rPr>
        <w:t>2</w:t>
      </w:r>
    </w:p>
    <w:p w:rsidR="00BC4B43" w:rsidRPr="00DB1C03" w:rsidRDefault="00BC4B43" w:rsidP="00BC4B43">
      <w:pPr>
        <w:pStyle w:val="1"/>
        <w:shd w:val="clear" w:color="auto" w:fill="auto"/>
        <w:tabs>
          <w:tab w:val="left" w:pos="6544"/>
        </w:tabs>
        <w:spacing w:before="0" w:after="0" w:line="240" w:lineRule="auto"/>
        <w:ind w:firstLine="0"/>
        <w:rPr>
          <w:rFonts w:eastAsia="Times New Roman"/>
          <w:sz w:val="28"/>
          <w:szCs w:val="28"/>
          <w:lang w:eastAsia="en-US"/>
        </w:rPr>
      </w:pPr>
      <w:proofErr w:type="spellStart"/>
      <w:proofErr w:type="gramStart"/>
      <w:r w:rsidRPr="00DB1C03">
        <w:rPr>
          <w:rFonts w:eastAsia="Times New Roman"/>
          <w:b/>
          <w:bCs/>
          <w:smallCaps/>
          <w:sz w:val="28"/>
          <w:szCs w:val="28"/>
          <w:lang w:val="en-US" w:eastAsia="en-US"/>
        </w:rPr>
        <w:t>Smt</w:t>
      </w:r>
      <w:proofErr w:type="spellEnd"/>
      <w:r w:rsidRPr="00DB1C03">
        <w:rPr>
          <w:rFonts w:eastAsia="Times New Roman"/>
          <w:sz w:val="28"/>
          <w:szCs w:val="28"/>
          <w:lang w:eastAsia="en-US"/>
        </w:rPr>
        <w:t>- общая сумма межбюджетного трансферта на отчетный год, на исполнение передаваемых полномочий.</w:t>
      </w:r>
      <w:proofErr w:type="gramEnd"/>
    </w:p>
    <w:p w:rsidR="00BC4B43" w:rsidRPr="00DB1C03" w:rsidRDefault="00BC4B43" w:rsidP="00BC4B43">
      <w:pPr>
        <w:pStyle w:val="1"/>
        <w:shd w:val="clear" w:color="auto" w:fill="auto"/>
        <w:tabs>
          <w:tab w:val="left" w:pos="6544"/>
        </w:tabs>
        <w:spacing w:before="0" w:after="0" w:line="240" w:lineRule="auto"/>
        <w:ind w:firstLine="0"/>
        <w:rPr>
          <w:rFonts w:eastAsia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13"/>
        <w:gridCol w:w="4513"/>
      </w:tblGrid>
      <w:tr w:rsidR="00BC4B43" w:rsidRPr="00DB1C03" w:rsidTr="00466FE7">
        <w:tc>
          <w:tcPr>
            <w:tcW w:w="4513" w:type="dxa"/>
            <w:shd w:val="clear" w:color="auto" w:fill="auto"/>
          </w:tcPr>
          <w:p w:rsidR="00BC4B43" w:rsidRPr="00DB1C03" w:rsidRDefault="00BC4B43" w:rsidP="00466FE7">
            <w:pPr>
              <w:pStyle w:val="1"/>
              <w:shd w:val="clear" w:color="auto" w:fill="auto"/>
              <w:tabs>
                <w:tab w:val="left" w:pos="6544"/>
              </w:tabs>
              <w:spacing w:before="0" w:after="0" w:line="240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DB1C03">
              <w:rPr>
                <w:rFonts w:eastAsia="Times New Roman"/>
                <w:sz w:val="28"/>
                <w:szCs w:val="28"/>
                <w:lang w:eastAsia="en-US"/>
              </w:rPr>
              <w:t>Объем выработанных Гкал, отпуска воды</w:t>
            </w:r>
          </w:p>
        </w:tc>
        <w:tc>
          <w:tcPr>
            <w:tcW w:w="4513" w:type="dxa"/>
            <w:shd w:val="clear" w:color="auto" w:fill="auto"/>
          </w:tcPr>
          <w:p w:rsidR="00BC4B43" w:rsidRPr="00DB1C03" w:rsidRDefault="00BC4B43" w:rsidP="00466FE7">
            <w:pPr>
              <w:pStyle w:val="1"/>
              <w:shd w:val="clear" w:color="auto" w:fill="auto"/>
              <w:tabs>
                <w:tab w:val="left" w:pos="6544"/>
              </w:tabs>
              <w:spacing w:before="0" w:after="0" w:line="240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DB1C03">
              <w:rPr>
                <w:rFonts w:eastAsia="Times New Roman"/>
                <w:sz w:val="28"/>
                <w:szCs w:val="28"/>
                <w:lang w:eastAsia="en-US"/>
              </w:rPr>
              <w:t>Расчет, тыс</w:t>
            </w:r>
            <w:proofErr w:type="gramStart"/>
            <w:r w:rsidRPr="00DB1C03">
              <w:rPr>
                <w:rFonts w:eastAsia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DB1C03">
              <w:rPr>
                <w:rFonts w:eastAsia="Times New Roman"/>
                <w:sz w:val="28"/>
                <w:szCs w:val="28"/>
                <w:lang w:eastAsia="en-US"/>
              </w:rPr>
              <w:t xml:space="preserve">уб. </w:t>
            </w:r>
          </w:p>
        </w:tc>
      </w:tr>
      <w:tr w:rsidR="00BC4B43" w:rsidRPr="00DB1C03" w:rsidTr="00466FE7">
        <w:tc>
          <w:tcPr>
            <w:tcW w:w="4513" w:type="dxa"/>
            <w:shd w:val="clear" w:color="auto" w:fill="auto"/>
          </w:tcPr>
          <w:p w:rsidR="00BC4B43" w:rsidRPr="00DB1C03" w:rsidRDefault="00BC4B43" w:rsidP="00466FE7">
            <w:pPr>
              <w:pStyle w:val="1"/>
              <w:shd w:val="clear" w:color="auto" w:fill="auto"/>
              <w:tabs>
                <w:tab w:val="left" w:pos="6544"/>
              </w:tabs>
              <w:spacing w:before="0" w:after="0" w:line="240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proofErr w:type="spellStart"/>
            <w:r w:rsidRPr="00DB1C03">
              <w:rPr>
                <w:rFonts w:eastAsia="Times New Roman"/>
                <w:sz w:val="28"/>
                <w:szCs w:val="28"/>
                <w:lang w:eastAsia="en-US"/>
              </w:rPr>
              <w:t>Гп</w:t>
            </w:r>
            <w:proofErr w:type="spellEnd"/>
            <w:r w:rsidRPr="00DB1C03">
              <w:rPr>
                <w:rFonts w:eastAsia="Times New Roman"/>
                <w:sz w:val="28"/>
                <w:szCs w:val="28"/>
                <w:lang w:eastAsia="en-US"/>
              </w:rPr>
              <w:t xml:space="preserve"> = 1821</w:t>
            </w:r>
          </w:p>
        </w:tc>
        <w:tc>
          <w:tcPr>
            <w:tcW w:w="4513" w:type="dxa"/>
            <w:shd w:val="clear" w:color="auto" w:fill="auto"/>
          </w:tcPr>
          <w:p w:rsidR="00BC4B43" w:rsidRPr="00DB1C03" w:rsidRDefault="00BC4B43" w:rsidP="00466FE7">
            <w:pPr>
              <w:pStyle w:val="1"/>
              <w:shd w:val="clear" w:color="auto" w:fill="auto"/>
              <w:tabs>
                <w:tab w:val="left" w:pos="6544"/>
              </w:tabs>
              <w:spacing w:before="0" w:after="0" w:line="240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proofErr w:type="spellStart"/>
            <w:r w:rsidRPr="00DB1C03">
              <w:rPr>
                <w:rFonts w:eastAsia="Times New Roman"/>
                <w:bCs/>
                <w:smallCaps/>
                <w:sz w:val="28"/>
                <w:szCs w:val="28"/>
                <w:lang w:val="en-US" w:eastAsia="en-US"/>
              </w:rPr>
              <w:t>SmtI</w:t>
            </w:r>
            <w:proofErr w:type="spellEnd"/>
            <w:r w:rsidRPr="00DB1C03">
              <w:rPr>
                <w:rFonts w:eastAsia="Times New Roman"/>
                <w:bCs/>
                <w:sz w:val="28"/>
                <w:szCs w:val="28"/>
                <w:lang w:eastAsia="en-US"/>
              </w:rPr>
              <w:t xml:space="preserve"> = 1821 </w:t>
            </w:r>
            <w:proofErr w:type="spellStart"/>
            <w:r w:rsidRPr="00DB1C03">
              <w:rPr>
                <w:rFonts w:eastAsia="Times New Roman"/>
                <w:bCs/>
                <w:sz w:val="28"/>
                <w:szCs w:val="28"/>
                <w:lang w:eastAsia="en-US"/>
              </w:rPr>
              <w:t>х</w:t>
            </w:r>
            <w:proofErr w:type="spellEnd"/>
            <w:r w:rsidRPr="00DB1C03">
              <w:rPr>
                <w:rFonts w:eastAsia="Times New Roman"/>
                <w:bCs/>
                <w:sz w:val="28"/>
                <w:szCs w:val="28"/>
                <w:lang w:eastAsia="en-US"/>
              </w:rPr>
              <w:t xml:space="preserve"> 10 = 18,2</w:t>
            </w:r>
          </w:p>
        </w:tc>
      </w:tr>
      <w:tr w:rsidR="00BC4B43" w:rsidRPr="00DB1C03" w:rsidTr="00466FE7">
        <w:tc>
          <w:tcPr>
            <w:tcW w:w="4513" w:type="dxa"/>
            <w:shd w:val="clear" w:color="auto" w:fill="auto"/>
          </w:tcPr>
          <w:p w:rsidR="00BC4B43" w:rsidRPr="00DB1C03" w:rsidRDefault="00BC4B43" w:rsidP="00466FE7">
            <w:pPr>
              <w:pStyle w:val="1"/>
              <w:shd w:val="clear" w:color="auto" w:fill="auto"/>
              <w:tabs>
                <w:tab w:val="left" w:pos="6544"/>
              </w:tabs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DB1C03">
              <w:rPr>
                <w:sz w:val="28"/>
                <w:szCs w:val="28"/>
                <w:lang w:val="en-US"/>
              </w:rPr>
              <w:t>Qn</w:t>
            </w:r>
            <w:proofErr w:type="spellEnd"/>
            <w:r w:rsidRPr="00DB1C03">
              <w:rPr>
                <w:sz w:val="28"/>
                <w:szCs w:val="28"/>
              </w:rPr>
              <w:t xml:space="preserve"> = 26639</w:t>
            </w:r>
          </w:p>
        </w:tc>
        <w:tc>
          <w:tcPr>
            <w:tcW w:w="4513" w:type="dxa"/>
            <w:shd w:val="clear" w:color="auto" w:fill="auto"/>
          </w:tcPr>
          <w:p w:rsidR="00BC4B43" w:rsidRPr="00DB1C03" w:rsidRDefault="00BC4B43" w:rsidP="00466FE7">
            <w:pPr>
              <w:pStyle w:val="1"/>
              <w:shd w:val="clear" w:color="auto" w:fill="auto"/>
              <w:tabs>
                <w:tab w:val="left" w:pos="6544"/>
              </w:tabs>
              <w:spacing w:before="0" w:after="0"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DB1C03">
              <w:rPr>
                <w:rFonts w:eastAsia="Times New Roman"/>
                <w:bCs/>
                <w:smallCaps/>
                <w:sz w:val="28"/>
                <w:szCs w:val="28"/>
                <w:lang w:val="en-US" w:eastAsia="en-US"/>
              </w:rPr>
              <w:t>Smt</w:t>
            </w:r>
            <w:proofErr w:type="spellEnd"/>
            <w:r w:rsidRPr="00DB1C03">
              <w:rPr>
                <w:rFonts w:eastAsia="Times New Roman"/>
                <w:bCs/>
                <w:smallCaps/>
                <w:sz w:val="28"/>
                <w:szCs w:val="28"/>
                <w:lang w:eastAsia="en-US"/>
              </w:rPr>
              <w:t>2</w:t>
            </w:r>
            <w:r w:rsidRPr="00DB1C03">
              <w:rPr>
                <w:bCs/>
                <w:sz w:val="28"/>
                <w:szCs w:val="28"/>
              </w:rPr>
              <w:t xml:space="preserve">= 26639 </w:t>
            </w:r>
            <w:proofErr w:type="spellStart"/>
            <w:r w:rsidRPr="00DB1C03">
              <w:rPr>
                <w:bCs/>
                <w:sz w:val="28"/>
                <w:szCs w:val="28"/>
              </w:rPr>
              <w:t>х</w:t>
            </w:r>
            <w:proofErr w:type="spellEnd"/>
            <w:r w:rsidRPr="00DB1C03">
              <w:rPr>
                <w:bCs/>
                <w:sz w:val="28"/>
                <w:szCs w:val="28"/>
              </w:rPr>
              <w:t xml:space="preserve"> 1 = 26,7</w:t>
            </w:r>
          </w:p>
        </w:tc>
      </w:tr>
      <w:tr w:rsidR="00BC4B43" w:rsidRPr="00DB1C03" w:rsidTr="00466FE7">
        <w:trPr>
          <w:trHeight w:val="70"/>
        </w:trPr>
        <w:tc>
          <w:tcPr>
            <w:tcW w:w="4513" w:type="dxa"/>
            <w:shd w:val="clear" w:color="auto" w:fill="auto"/>
          </w:tcPr>
          <w:p w:rsidR="00BC4B43" w:rsidRPr="00DB1C03" w:rsidRDefault="00BC4B43" w:rsidP="00466FE7">
            <w:pPr>
              <w:pStyle w:val="1"/>
              <w:shd w:val="clear" w:color="auto" w:fill="auto"/>
              <w:tabs>
                <w:tab w:val="left" w:pos="6544"/>
              </w:tabs>
              <w:spacing w:before="0" w:after="0"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DB1C03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4513" w:type="dxa"/>
            <w:shd w:val="clear" w:color="auto" w:fill="auto"/>
          </w:tcPr>
          <w:p w:rsidR="00BC4B43" w:rsidRPr="00DB1C03" w:rsidRDefault="00BC4B43" w:rsidP="00466FE7">
            <w:pPr>
              <w:pStyle w:val="1"/>
              <w:shd w:val="clear" w:color="auto" w:fill="auto"/>
              <w:tabs>
                <w:tab w:val="left" w:pos="6544"/>
              </w:tabs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bCs/>
                <w:smallCaps/>
                <w:sz w:val="28"/>
                <w:szCs w:val="28"/>
                <w:lang w:eastAsia="en-US"/>
              </w:rPr>
            </w:pPr>
            <w:r w:rsidRPr="00DB1C03">
              <w:rPr>
                <w:rFonts w:eastAsia="Times New Roman"/>
                <w:b/>
                <w:bCs/>
                <w:smallCaps/>
                <w:sz w:val="28"/>
                <w:szCs w:val="28"/>
                <w:lang w:eastAsia="en-US"/>
              </w:rPr>
              <w:t>44,9</w:t>
            </w:r>
          </w:p>
        </w:tc>
      </w:tr>
    </w:tbl>
    <w:p w:rsidR="00BC4B43" w:rsidRDefault="00BC4B43" w:rsidP="00BC4B43">
      <w:pPr>
        <w:pStyle w:val="1"/>
        <w:shd w:val="clear" w:color="auto" w:fill="auto"/>
        <w:tabs>
          <w:tab w:val="left" w:pos="6544"/>
        </w:tabs>
        <w:spacing w:before="0" w:after="0" w:line="240" w:lineRule="auto"/>
        <w:ind w:firstLine="0"/>
        <w:rPr>
          <w:rFonts w:eastAsia="Times New Roman"/>
          <w:bCs/>
          <w:sz w:val="24"/>
          <w:szCs w:val="24"/>
          <w:lang w:eastAsia="en-US"/>
        </w:rPr>
      </w:pPr>
    </w:p>
    <w:p w:rsidR="00BC4B43" w:rsidRPr="00DB1C03" w:rsidRDefault="00BC4B43" w:rsidP="00BC4B43">
      <w:pPr>
        <w:pStyle w:val="1"/>
        <w:shd w:val="clear" w:color="auto" w:fill="auto"/>
        <w:tabs>
          <w:tab w:val="left" w:pos="6544"/>
        </w:tabs>
        <w:spacing w:before="0" w:after="0" w:line="240" w:lineRule="auto"/>
        <w:ind w:firstLine="0"/>
        <w:rPr>
          <w:rFonts w:eastAsia="Times New Roman"/>
          <w:bCs/>
          <w:sz w:val="28"/>
          <w:szCs w:val="28"/>
          <w:lang w:eastAsia="en-US"/>
        </w:rPr>
      </w:pPr>
      <w:r w:rsidRPr="00DB1C03">
        <w:rPr>
          <w:rFonts w:eastAsia="Times New Roman"/>
          <w:bCs/>
          <w:sz w:val="28"/>
          <w:szCs w:val="28"/>
          <w:lang w:eastAsia="en-US"/>
        </w:rPr>
        <w:t>44,9 тыс.</w:t>
      </w:r>
      <w:r>
        <w:rPr>
          <w:rFonts w:eastAsia="Times New Roman"/>
          <w:bCs/>
          <w:sz w:val="28"/>
          <w:szCs w:val="28"/>
          <w:lang w:eastAsia="en-US"/>
        </w:rPr>
        <w:t xml:space="preserve"> </w:t>
      </w:r>
      <w:r w:rsidRPr="00DB1C03">
        <w:rPr>
          <w:rFonts w:eastAsia="Times New Roman"/>
          <w:bCs/>
          <w:sz w:val="28"/>
          <w:szCs w:val="28"/>
          <w:lang w:eastAsia="en-US"/>
        </w:rPr>
        <w:t xml:space="preserve">рублей – сумма межбюджетных трансфертов на исполнение передаваемых полномочий </w:t>
      </w:r>
    </w:p>
    <w:p w:rsidR="00BC4B43" w:rsidRPr="00DB1C03" w:rsidRDefault="00BC4B43" w:rsidP="00BC4B43">
      <w:pPr>
        <w:pStyle w:val="1"/>
        <w:shd w:val="clear" w:color="auto" w:fill="auto"/>
        <w:tabs>
          <w:tab w:val="left" w:pos="6544"/>
        </w:tabs>
        <w:spacing w:before="0" w:after="0" w:line="240" w:lineRule="auto"/>
        <w:ind w:firstLine="0"/>
        <w:rPr>
          <w:rFonts w:eastAsia="Times New Roman"/>
          <w:bCs/>
          <w:sz w:val="28"/>
          <w:szCs w:val="28"/>
          <w:lang w:eastAsia="en-US"/>
        </w:rPr>
      </w:pPr>
    </w:p>
    <w:p w:rsidR="00BC4B43" w:rsidRPr="00DB1C03" w:rsidRDefault="00BC4B43" w:rsidP="00BC4B43">
      <w:pPr>
        <w:pStyle w:val="1"/>
        <w:shd w:val="clear" w:color="auto" w:fill="auto"/>
        <w:tabs>
          <w:tab w:val="left" w:pos="6544"/>
        </w:tabs>
        <w:spacing w:before="0" w:after="0" w:line="240" w:lineRule="auto"/>
        <w:ind w:firstLine="0"/>
        <w:rPr>
          <w:rFonts w:eastAsia="Times New Roman"/>
          <w:bCs/>
          <w:sz w:val="28"/>
          <w:szCs w:val="28"/>
          <w:lang w:eastAsia="en-US"/>
        </w:rPr>
      </w:pPr>
      <w:r w:rsidRPr="00DB1C03">
        <w:rPr>
          <w:rFonts w:eastAsia="Times New Roman"/>
          <w:sz w:val="28"/>
          <w:szCs w:val="28"/>
          <w:lang w:eastAsia="en-US"/>
        </w:rPr>
        <w:t>Срок перечисления межбюджетных трансфертов: до 31.12.2018 года</w:t>
      </w:r>
    </w:p>
    <w:p w:rsidR="00BC4B43" w:rsidRPr="00864C7C" w:rsidRDefault="00BC4B43" w:rsidP="00BC4B43">
      <w:pPr>
        <w:pStyle w:val="1"/>
        <w:shd w:val="clear" w:color="auto" w:fill="auto"/>
        <w:tabs>
          <w:tab w:val="left" w:pos="6544"/>
        </w:tabs>
        <w:spacing w:before="0" w:after="0" w:line="240" w:lineRule="auto"/>
        <w:ind w:left="40" w:firstLine="0"/>
        <w:jc w:val="right"/>
        <w:rPr>
          <w:sz w:val="24"/>
          <w:szCs w:val="24"/>
        </w:rPr>
      </w:pPr>
    </w:p>
    <w:p w:rsidR="00BC4B43" w:rsidRPr="00864C7C" w:rsidRDefault="00BC4B43" w:rsidP="00BC4B43">
      <w:pPr>
        <w:pStyle w:val="1"/>
        <w:shd w:val="clear" w:color="auto" w:fill="auto"/>
        <w:tabs>
          <w:tab w:val="left" w:pos="6544"/>
        </w:tabs>
        <w:spacing w:before="0" w:after="0" w:line="240" w:lineRule="auto"/>
        <w:ind w:left="40" w:firstLine="0"/>
        <w:jc w:val="right"/>
        <w:rPr>
          <w:sz w:val="24"/>
          <w:szCs w:val="24"/>
        </w:rPr>
      </w:pPr>
    </w:p>
    <w:p w:rsidR="00BC4B43" w:rsidRPr="00864C7C" w:rsidRDefault="00BC4B43" w:rsidP="00BC4B43">
      <w:pPr>
        <w:pStyle w:val="1"/>
        <w:shd w:val="clear" w:color="auto" w:fill="auto"/>
        <w:tabs>
          <w:tab w:val="left" w:pos="6544"/>
        </w:tabs>
        <w:spacing w:before="0" w:after="0" w:line="240" w:lineRule="auto"/>
        <w:ind w:left="40" w:firstLine="0"/>
        <w:jc w:val="right"/>
        <w:rPr>
          <w:sz w:val="24"/>
          <w:szCs w:val="24"/>
        </w:rPr>
      </w:pPr>
    </w:p>
    <w:p w:rsidR="00BC4B43" w:rsidRPr="00864C7C" w:rsidRDefault="00BC4B43" w:rsidP="00BC4B43">
      <w:pPr>
        <w:pStyle w:val="1"/>
        <w:shd w:val="clear" w:color="auto" w:fill="auto"/>
        <w:tabs>
          <w:tab w:val="left" w:pos="6544"/>
        </w:tabs>
        <w:spacing w:before="0" w:after="0" w:line="240" w:lineRule="auto"/>
        <w:ind w:firstLine="0"/>
        <w:rPr>
          <w:sz w:val="24"/>
          <w:szCs w:val="24"/>
        </w:rPr>
      </w:pPr>
    </w:p>
    <w:p w:rsidR="00BC4B43" w:rsidRPr="00864C7C" w:rsidRDefault="00BC4B43" w:rsidP="00BC4B43">
      <w:pPr>
        <w:pStyle w:val="1"/>
        <w:shd w:val="clear" w:color="auto" w:fill="auto"/>
        <w:tabs>
          <w:tab w:val="left" w:pos="6544"/>
        </w:tabs>
        <w:spacing w:before="0" w:after="0" w:line="240" w:lineRule="auto"/>
        <w:ind w:left="40" w:firstLine="0"/>
        <w:jc w:val="right"/>
        <w:rPr>
          <w:sz w:val="24"/>
          <w:szCs w:val="24"/>
        </w:rPr>
      </w:pPr>
    </w:p>
    <w:sectPr w:rsidR="00BC4B43" w:rsidRPr="00864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37ED"/>
    <w:multiLevelType w:val="multilevel"/>
    <w:tmpl w:val="9FAC0C5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1427BB3"/>
    <w:multiLevelType w:val="hybridMultilevel"/>
    <w:tmpl w:val="6A92D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4B43"/>
    <w:rsid w:val="00BC4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B43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BC4B43"/>
    <w:pPr>
      <w:spacing w:after="0" w:line="240" w:lineRule="auto"/>
    </w:pPr>
  </w:style>
  <w:style w:type="character" w:customStyle="1" w:styleId="2">
    <w:name w:val="Основной текст (2)_"/>
    <w:link w:val="21"/>
    <w:uiPriority w:val="99"/>
    <w:locked/>
    <w:rsid w:val="00BC4B43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Основной текст_"/>
    <w:link w:val="1"/>
    <w:uiPriority w:val="99"/>
    <w:locked/>
    <w:rsid w:val="00BC4B43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6">
    <w:name w:val="Основной текст + Полужирный"/>
    <w:uiPriority w:val="99"/>
    <w:rsid w:val="00BC4B43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2">
    <w:name w:val="Заголовок №1 (2)_"/>
    <w:link w:val="120"/>
    <w:uiPriority w:val="99"/>
    <w:locked/>
    <w:rsid w:val="00BC4B4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C4B43"/>
    <w:pPr>
      <w:shd w:val="clear" w:color="auto" w:fill="FFFFFF"/>
      <w:spacing w:after="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customStyle="1" w:styleId="1">
    <w:name w:val="Основной текст1"/>
    <w:basedOn w:val="a"/>
    <w:link w:val="a5"/>
    <w:uiPriority w:val="99"/>
    <w:rsid w:val="00BC4B43"/>
    <w:pPr>
      <w:shd w:val="clear" w:color="auto" w:fill="FFFFFF"/>
      <w:spacing w:before="300" w:after="300" w:line="312" w:lineRule="exact"/>
      <w:ind w:hanging="1140"/>
      <w:jc w:val="both"/>
    </w:pPr>
    <w:rPr>
      <w:rFonts w:ascii="Times New Roman" w:hAnsi="Times New Roman" w:cs="Times New Roman"/>
      <w:sz w:val="27"/>
      <w:szCs w:val="27"/>
    </w:rPr>
  </w:style>
  <w:style w:type="paragraph" w:customStyle="1" w:styleId="120">
    <w:name w:val="Заголовок №1 (2)"/>
    <w:basedOn w:val="a"/>
    <w:link w:val="12"/>
    <w:uiPriority w:val="99"/>
    <w:rsid w:val="00BC4B43"/>
    <w:pPr>
      <w:shd w:val="clear" w:color="auto" w:fill="FFFFFF"/>
      <w:spacing w:before="300" w:after="300" w:line="240" w:lineRule="atLeast"/>
      <w:outlineLvl w:val="0"/>
    </w:pPr>
    <w:rPr>
      <w:rFonts w:ascii="Times New Roman" w:hAnsi="Times New Roman" w:cs="Times New Roman"/>
      <w:sz w:val="27"/>
      <w:szCs w:val="27"/>
    </w:rPr>
  </w:style>
  <w:style w:type="character" w:customStyle="1" w:styleId="a7">
    <w:name w:val="Гипертекстовая ссылка"/>
    <w:basedOn w:val="a0"/>
    <w:uiPriority w:val="99"/>
    <w:rsid w:val="00BC4B43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1964</Words>
  <Characters>11198</Characters>
  <Application>Microsoft Office Word</Application>
  <DocSecurity>0</DocSecurity>
  <Lines>93</Lines>
  <Paragraphs>26</Paragraphs>
  <ScaleCrop>false</ScaleCrop>
  <Company>bor</Company>
  <LinksUpToDate>false</LinksUpToDate>
  <CharactersWithSpaces>13136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2018-07-10T10:20:00Z</dcterms:created>
  <dcterms:modified xsi:type="dcterms:W3CDTF">2018-07-10T10:21:00Z</dcterms:modified>
</cp:coreProperties>
</file>