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C6" w:rsidRDefault="006028C6" w:rsidP="006028C6">
      <w:pPr>
        <w:ind w:right="-1"/>
        <w:jc w:val="center"/>
        <w:rPr>
          <w:b/>
          <w:sz w:val="28"/>
          <w:szCs w:val="28"/>
        </w:rPr>
      </w:pPr>
      <w:r>
        <w:rPr>
          <w:b/>
          <w:sz w:val="28"/>
          <w:szCs w:val="28"/>
        </w:rPr>
        <w:t xml:space="preserve">Газета «ВЕСТНИК БОРОВСКОГО СЕЛЬСОВЕТА» </w:t>
      </w:r>
    </w:p>
    <w:p w:rsidR="006028C6" w:rsidRDefault="006028C6" w:rsidP="006028C6">
      <w:pPr>
        <w:ind w:right="-1"/>
        <w:jc w:val="center"/>
        <w:rPr>
          <w:sz w:val="28"/>
          <w:szCs w:val="28"/>
        </w:rPr>
      </w:pPr>
      <w:r>
        <w:rPr>
          <w:b/>
          <w:sz w:val="28"/>
          <w:szCs w:val="28"/>
        </w:rPr>
        <w:t xml:space="preserve">От </w:t>
      </w:r>
      <w:r>
        <w:rPr>
          <w:b/>
          <w:sz w:val="28"/>
          <w:szCs w:val="28"/>
        </w:rPr>
        <w:t>2</w:t>
      </w:r>
      <w:r>
        <w:rPr>
          <w:b/>
          <w:sz w:val="28"/>
          <w:szCs w:val="28"/>
        </w:rPr>
        <w:t>5.09.2023 № 2</w:t>
      </w:r>
      <w:r>
        <w:rPr>
          <w:b/>
          <w:sz w:val="28"/>
          <w:szCs w:val="28"/>
        </w:rPr>
        <w:t>6</w:t>
      </w:r>
      <w:r>
        <w:rPr>
          <w:sz w:val="28"/>
          <w:szCs w:val="28"/>
        </w:rPr>
        <w:t xml:space="preserve"> </w:t>
      </w:r>
    </w:p>
    <w:p w:rsidR="006028C6" w:rsidRPr="006028C6" w:rsidRDefault="006028C6" w:rsidP="006028C6">
      <w:pPr>
        <w:jc w:val="center"/>
      </w:pPr>
      <w:r w:rsidRPr="006028C6">
        <w:t>СОВЕТ ДЕПУТАТОВ БОРОВСКОГО СЕЛЬСОВЕТА</w:t>
      </w:r>
    </w:p>
    <w:p w:rsidR="006028C6" w:rsidRPr="006028C6" w:rsidRDefault="006028C6" w:rsidP="006028C6">
      <w:pPr>
        <w:jc w:val="center"/>
      </w:pPr>
      <w:r w:rsidRPr="006028C6">
        <w:t>БОЛОТНИНСКОГО РАЙОНА НОВОСИБИРСКОЙ ОБЛАСТИ</w:t>
      </w:r>
    </w:p>
    <w:p w:rsidR="006028C6" w:rsidRPr="006028C6" w:rsidRDefault="006028C6" w:rsidP="006028C6">
      <w:pPr>
        <w:jc w:val="center"/>
      </w:pPr>
    </w:p>
    <w:p w:rsidR="006028C6" w:rsidRPr="006028C6" w:rsidRDefault="006028C6" w:rsidP="006028C6">
      <w:pPr>
        <w:jc w:val="center"/>
      </w:pPr>
      <w:r w:rsidRPr="006028C6">
        <w:t>РЕШЕНИЕ</w:t>
      </w:r>
    </w:p>
    <w:p w:rsidR="006028C6" w:rsidRPr="006028C6" w:rsidRDefault="006028C6" w:rsidP="006028C6">
      <w:pPr>
        <w:jc w:val="center"/>
      </w:pPr>
      <w:r w:rsidRPr="006028C6">
        <w:t>43-й сессии шестого созыва</w:t>
      </w:r>
    </w:p>
    <w:p w:rsidR="006028C6" w:rsidRPr="006028C6" w:rsidRDefault="006028C6" w:rsidP="006028C6">
      <w:pPr>
        <w:jc w:val="center"/>
      </w:pPr>
      <w:r w:rsidRPr="006028C6">
        <w:t>21.09.2023                                                                                                        № 2</w:t>
      </w:r>
    </w:p>
    <w:p w:rsidR="006028C6" w:rsidRPr="006028C6" w:rsidRDefault="006028C6" w:rsidP="006028C6"/>
    <w:p w:rsidR="006028C6" w:rsidRPr="006028C6" w:rsidRDefault="006028C6" w:rsidP="006028C6">
      <w:pPr>
        <w:jc w:val="center"/>
      </w:pPr>
      <w:r w:rsidRPr="006028C6">
        <w:t>Об утверждении Положения о порядке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включенного в Перечень муниципального имущества Боровского сельсовета Болотнинского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028C6" w:rsidRPr="006028C6" w:rsidRDefault="006028C6" w:rsidP="006028C6">
      <w:pPr>
        <w:jc w:val="both"/>
      </w:pPr>
    </w:p>
    <w:p w:rsidR="006028C6" w:rsidRPr="006028C6" w:rsidRDefault="006028C6" w:rsidP="006028C6">
      <w:pPr>
        <w:ind w:firstLine="708"/>
        <w:jc w:val="both"/>
        <w:rPr>
          <w:color w:val="000000" w:themeColor="text1"/>
        </w:rPr>
      </w:pPr>
      <w:r w:rsidRPr="006028C6">
        <w:rPr>
          <w:color w:val="000000" w:themeColor="text1"/>
        </w:rPr>
        <w:t xml:space="preserve">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22.07.2008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26.07.2006 № 135-ФЗ «О защите конкуренции», Уставом Боровского сельсовета Болотнинского района Новосибирской области, Положения «О порядке формирования, управления и распоряжения муниципальной собственностью Боровского сельсовета Болотнинского района Новосибирской области, утверждённого решением 7 сессии (шестого созыва) Совета депутатов Боровского сельсовета Болотнинского района Новосибирской области от 26.01.2021 № 2, Совет депутатов Боровского сельсовета Болотнинского района Новосибирской области </w:t>
      </w:r>
    </w:p>
    <w:p w:rsidR="006028C6" w:rsidRPr="006028C6" w:rsidRDefault="006028C6" w:rsidP="006028C6">
      <w:pPr>
        <w:ind w:firstLine="708"/>
        <w:jc w:val="both"/>
        <w:rPr>
          <w:color w:val="000000" w:themeColor="text1"/>
        </w:rPr>
      </w:pPr>
      <w:r w:rsidRPr="006028C6">
        <w:rPr>
          <w:color w:val="000000" w:themeColor="text1"/>
        </w:rPr>
        <w:t>РЕШИЛ:</w:t>
      </w:r>
    </w:p>
    <w:p w:rsidR="006028C6" w:rsidRPr="006028C6" w:rsidRDefault="006028C6" w:rsidP="006028C6">
      <w:pPr>
        <w:pStyle w:val="a3"/>
        <w:spacing w:before="0" w:beforeAutospacing="0" w:after="0" w:afterAutospacing="0" w:line="270" w:lineRule="atLeast"/>
        <w:ind w:firstLine="708"/>
        <w:contextualSpacing/>
        <w:jc w:val="both"/>
        <w:rPr>
          <w:color w:val="000000" w:themeColor="text1"/>
        </w:rPr>
      </w:pPr>
      <w:r w:rsidRPr="006028C6">
        <w:rPr>
          <w:color w:val="000000" w:themeColor="text1"/>
        </w:rPr>
        <w:t xml:space="preserve">1. </w:t>
      </w:r>
      <w:r w:rsidRPr="006028C6">
        <w:rPr>
          <w:color w:val="000000"/>
        </w:rPr>
        <w:t>Утвердить прилагаемое Положение о порядке 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включенного в Перечень муниципального имущества Боровского сельсовета Болотнинского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028C6">
        <w:rPr>
          <w:color w:val="000000" w:themeColor="text1"/>
        </w:rPr>
        <w:t>.</w:t>
      </w:r>
    </w:p>
    <w:p w:rsidR="006028C6" w:rsidRPr="006028C6" w:rsidRDefault="006028C6" w:rsidP="006028C6">
      <w:pPr>
        <w:spacing w:line="259" w:lineRule="auto"/>
        <w:ind w:firstLine="708"/>
        <w:jc w:val="both"/>
      </w:pPr>
      <w:r w:rsidRPr="006028C6">
        <w:lastRenderedPageBreak/>
        <w:t>2.Признать утратившим силу решение Совета депутатов Боровского сельсовета Болотнинского района Новосибирской области от 02.11.2018 № 2 «</w:t>
      </w:r>
      <w:r w:rsidRPr="006028C6">
        <w:rPr>
          <w:bCs/>
        </w:rPr>
        <w:t>Об утверждении Порядка и условий предоставления в аренду муниципального имущества Боровского сельсовета Болотнинского района Новосибирской области, включенного в перечень муниципального имущества Боровского сельсовета Болотнинского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028C6">
        <w:t>»;</w:t>
      </w:r>
    </w:p>
    <w:p w:rsidR="006028C6" w:rsidRPr="006028C6" w:rsidRDefault="006028C6" w:rsidP="006028C6">
      <w:pPr>
        <w:spacing w:line="259" w:lineRule="auto"/>
        <w:ind w:firstLine="708"/>
        <w:jc w:val="both"/>
        <w:rPr>
          <w:bCs/>
        </w:rPr>
      </w:pPr>
      <w:r w:rsidRPr="006028C6">
        <w:t>2.1 Признать утратившим силу решение 3-й сессии (шестого созыва) Совета депутатов Боровского сельсовета Болотнинского района Новосибирской области от 11.11.2020 № 4 «</w:t>
      </w:r>
      <w:r w:rsidRPr="006028C6">
        <w:rPr>
          <w:bCs/>
        </w:rPr>
        <w:t>О внесении изменений в решение Совета депутатов Боровского сельсовета Болотнинского района Новосибирской области от 22.11.2018 № 2 «Об утверждении Порядка и условий предоставления в аренду муниципального имущества Боровского сельсовета Болотнинского района Новосибирской области, включенного в перечень муниципального имущества Боровского сельсовета Болотнинского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028C6">
        <w:t>;</w:t>
      </w:r>
    </w:p>
    <w:p w:rsidR="006028C6" w:rsidRPr="006028C6" w:rsidRDefault="006028C6" w:rsidP="006028C6">
      <w:pPr>
        <w:spacing w:line="259" w:lineRule="auto"/>
        <w:jc w:val="both"/>
        <w:rPr>
          <w:bCs/>
        </w:rPr>
      </w:pPr>
      <w:r w:rsidRPr="006028C6">
        <w:tab/>
        <w:t>2.2 Признать утратившим силу решение 29-ой сессии (шестого созыва) Совета депутатов Боровского сельсовета Болотнинского района Новосибирской области от 10.12.2021 № 4 «</w:t>
      </w:r>
      <w:r w:rsidRPr="006028C6">
        <w:rPr>
          <w:bCs/>
        </w:rPr>
        <w:t>О внесении изменений в решение Совета депутатов Боровского сельсовета Болотнинского района Новосибирской области от 22.11.2018 № 2 «Об утверждении Порядка и условий предоставления в аренду муниципального имущества Боровского сельсовета Болотнинского района Новосибирской области, включенного в перечень муниципального имущества Боровского сельсовета Болотнинского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028C6">
        <w:t>;</w:t>
      </w:r>
    </w:p>
    <w:p w:rsidR="006028C6" w:rsidRPr="006028C6" w:rsidRDefault="006028C6" w:rsidP="006028C6">
      <w:pPr>
        <w:ind w:firstLine="708"/>
        <w:jc w:val="both"/>
      </w:pPr>
      <w:r w:rsidRPr="006028C6">
        <w:t>3.</w:t>
      </w:r>
      <w:r w:rsidRPr="006028C6">
        <w:rPr>
          <w:bCs/>
          <w:color w:val="000000" w:themeColor="text1"/>
        </w:rPr>
        <w:t xml:space="preserve"> Опубликовать настоящее решение</w:t>
      </w:r>
      <w:r w:rsidRPr="006028C6">
        <w:rPr>
          <w:color w:val="000000" w:themeColor="text1"/>
        </w:rPr>
        <w:t xml:space="preserve"> в газете «Вестник Боровского сельсовета» и разместить на официальном сайте администрации Боровского сельсовета Болотнинского района Новосибирской </w:t>
      </w:r>
      <w:r w:rsidRPr="006028C6">
        <w:t>области в информационно-телекоммуникационной сети «Интернет».</w:t>
      </w:r>
    </w:p>
    <w:p w:rsidR="006028C6" w:rsidRPr="006028C6" w:rsidRDefault="006028C6" w:rsidP="006028C6">
      <w:pPr>
        <w:jc w:val="both"/>
        <w:rPr>
          <w:bCs/>
          <w:color w:val="000000"/>
        </w:rPr>
      </w:pPr>
    </w:p>
    <w:p w:rsidR="006028C6" w:rsidRPr="006028C6" w:rsidRDefault="006028C6" w:rsidP="006028C6">
      <w:pPr>
        <w:jc w:val="both"/>
        <w:rPr>
          <w:bCs/>
          <w:color w:val="000000"/>
        </w:rPr>
      </w:pPr>
    </w:p>
    <w:p w:rsidR="006028C6" w:rsidRPr="006028C6" w:rsidRDefault="006028C6" w:rsidP="006028C6">
      <w:pPr>
        <w:jc w:val="both"/>
        <w:rPr>
          <w:bCs/>
          <w:color w:val="000000"/>
        </w:rPr>
      </w:pPr>
    </w:p>
    <w:p w:rsidR="006028C6" w:rsidRPr="006028C6" w:rsidRDefault="006028C6" w:rsidP="006028C6">
      <w:pPr>
        <w:pStyle w:val="a4"/>
        <w:ind w:left="5400" w:hanging="5400"/>
        <w:jc w:val="both"/>
        <w:rPr>
          <w:rFonts w:ascii="Times New Roman" w:hAnsi="Times New Roman"/>
          <w:sz w:val="24"/>
          <w:szCs w:val="24"/>
        </w:rPr>
      </w:pPr>
      <w:r w:rsidRPr="006028C6">
        <w:rPr>
          <w:rFonts w:ascii="Times New Roman" w:hAnsi="Times New Roman"/>
          <w:sz w:val="24"/>
          <w:szCs w:val="24"/>
        </w:rPr>
        <w:t>Председатель Совета депутатов                    Глава Боровского сельсовета</w:t>
      </w:r>
    </w:p>
    <w:p w:rsidR="006028C6" w:rsidRPr="006028C6" w:rsidRDefault="006028C6" w:rsidP="006028C6">
      <w:pPr>
        <w:pStyle w:val="a4"/>
        <w:jc w:val="both"/>
        <w:rPr>
          <w:rFonts w:ascii="Times New Roman" w:hAnsi="Times New Roman"/>
          <w:sz w:val="24"/>
          <w:szCs w:val="24"/>
        </w:rPr>
      </w:pPr>
      <w:r w:rsidRPr="006028C6">
        <w:rPr>
          <w:rFonts w:ascii="Times New Roman" w:hAnsi="Times New Roman"/>
          <w:sz w:val="24"/>
          <w:szCs w:val="24"/>
        </w:rPr>
        <w:t>Боровского сельсовета                                    Болотнинского района</w:t>
      </w:r>
    </w:p>
    <w:p w:rsidR="006028C6" w:rsidRPr="006028C6" w:rsidRDefault="006028C6" w:rsidP="006028C6">
      <w:pPr>
        <w:pStyle w:val="a4"/>
        <w:jc w:val="both"/>
        <w:rPr>
          <w:rFonts w:ascii="Times New Roman" w:hAnsi="Times New Roman"/>
          <w:sz w:val="24"/>
          <w:szCs w:val="24"/>
        </w:rPr>
      </w:pPr>
      <w:r w:rsidRPr="006028C6">
        <w:rPr>
          <w:rFonts w:ascii="Times New Roman" w:hAnsi="Times New Roman"/>
          <w:sz w:val="24"/>
          <w:szCs w:val="24"/>
        </w:rPr>
        <w:t>Болотнинского района                                    Новосибирской области</w:t>
      </w:r>
    </w:p>
    <w:p w:rsidR="006028C6" w:rsidRPr="006028C6" w:rsidRDefault="006028C6" w:rsidP="006028C6">
      <w:pPr>
        <w:pStyle w:val="a4"/>
        <w:jc w:val="both"/>
        <w:rPr>
          <w:rFonts w:ascii="Times New Roman" w:hAnsi="Times New Roman"/>
          <w:sz w:val="24"/>
          <w:szCs w:val="24"/>
        </w:rPr>
      </w:pPr>
      <w:r w:rsidRPr="006028C6">
        <w:rPr>
          <w:rFonts w:ascii="Times New Roman" w:hAnsi="Times New Roman"/>
          <w:sz w:val="24"/>
          <w:szCs w:val="24"/>
        </w:rPr>
        <w:t>Новосибирской области</w:t>
      </w:r>
    </w:p>
    <w:p w:rsidR="006028C6" w:rsidRPr="006028C6" w:rsidRDefault="006028C6" w:rsidP="006028C6">
      <w:pPr>
        <w:pStyle w:val="a4"/>
        <w:ind w:left="5220" w:hanging="5220"/>
        <w:jc w:val="both"/>
        <w:rPr>
          <w:sz w:val="24"/>
          <w:szCs w:val="24"/>
        </w:rPr>
      </w:pPr>
      <w:r w:rsidRPr="006028C6">
        <w:rPr>
          <w:rFonts w:ascii="Times New Roman" w:hAnsi="Times New Roman"/>
          <w:sz w:val="24"/>
          <w:szCs w:val="24"/>
        </w:rPr>
        <w:t>_____________</w:t>
      </w:r>
      <w:proofErr w:type="spellStart"/>
      <w:r w:rsidRPr="006028C6">
        <w:rPr>
          <w:rFonts w:ascii="Times New Roman" w:hAnsi="Times New Roman"/>
          <w:sz w:val="24"/>
          <w:szCs w:val="24"/>
        </w:rPr>
        <w:t>Т.П.Федюшина</w:t>
      </w:r>
      <w:proofErr w:type="spellEnd"/>
      <w:r w:rsidRPr="006028C6">
        <w:rPr>
          <w:rFonts w:ascii="Times New Roman" w:hAnsi="Times New Roman"/>
          <w:sz w:val="24"/>
          <w:szCs w:val="24"/>
        </w:rPr>
        <w:t xml:space="preserve">                     ________________ </w:t>
      </w:r>
      <w:proofErr w:type="spellStart"/>
      <w:r w:rsidRPr="006028C6">
        <w:rPr>
          <w:rFonts w:ascii="Times New Roman" w:hAnsi="Times New Roman"/>
          <w:sz w:val="24"/>
          <w:szCs w:val="24"/>
        </w:rPr>
        <w:t>С.А.Бурунова</w:t>
      </w:r>
      <w:proofErr w:type="spellEnd"/>
      <w:r w:rsidRPr="006028C6">
        <w:rPr>
          <w:rFonts w:ascii="Times New Roman" w:hAnsi="Times New Roman"/>
          <w:sz w:val="24"/>
          <w:szCs w:val="24"/>
        </w:rPr>
        <w:t xml:space="preserve">                              </w:t>
      </w:r>
    </w:p>
    <w:p w:rsidR="006028C6" w:rsidRPr="006028C6" w:rsidRDefault="006028C6" w:rsidP="006028C6">
      <w:pPr>
        <w:spacing w:before="240" w:after="60"/>
        <w:jc w:val="both"/>
      </w:pPr>
    </w:p>
    <w:p w:rsidR="006028C6" w:rsidRPr="006028C6" w:rsidRDefault="006028C6" w:rsidP="006028C6">
      <w:pPr>
        <w:pStyle w:val="a3"/>
        <w:spacing w:before="0" w:beforeAutospacing="0" w:after="0" w:afterAutospacing="0"/>
        <w:jc w:val="both"/>
      </w:pPr>
    </w:p>
    <w:p w:rsidR="006028C6" w:rsidRPr="006028C6" w:rsidRDefault="006028C6" w:rsidP="006028C6">
      <w:pPr>
        <w:jc w:val="both"/>
      </w:pPr>
    </w:p>
    <w:p w:rsidR="006028C6" w:rsidRPr="006028C6" w:rsidRDefault="006028C6" w:rsidP="006028C6"/>
    <w:p w:rsidR="006028C6" w:rsidRPr="006028C6" w:rsidRDefault="006028C6" w:rsidP="006028C6"/>
    <w:p w:rsidR="006028C6" w:rsidRPr="006028C6" w:rsidRDefault="006028C6" w:rsidP="006028C6"/>
    <w:p w:rsidR="006028C6" w:rsidRPr="006028C6" w:rsidRDefault="006028C6" w:rsidP="006028C6"/>
    <w:p w:rsidR="006028C6" w:rsidRPr="006028C6" w:rsidRDefault="006028C6" w:rsidP="006028C6"/>
    <w:p w:rsidR="006028C6" w:rsidRPr="006028C6" w:rsidRDefault="006028C6" w:rsidP="006028C6"/>
    <w:p w:rsidR="006028C6" w:rsidRPr="006028C6" w:rsidRDefault="006028C6" w:rsidP="006028C6">
      <w:pPr>
        <w:pStyle w:val="consplusnormal"/>
        <w:spacing w:before="0" w:beforeAutospacing="0" w:after="0" w:afterAutospacing="0"/>
        <w:ind w:left="5670" w:firstLine="709"/>
        <w:rPr>
          <w:color w:val="000000"/>
        </w:rPr>
      </w:pPr>
      <w:r w:rsidRPr="006028C6">
        <w:rPr>
          <w:color w:val="000000"/>
        </w:rPr>
        <w:lastRenderedPageBreak/>
        <w:t>Приложение</w:t>
      </w:r>
    </w:p>
    <w:p w:rsidR="006028C6" w:rsidRPr="006028C6" w:rsidRDefault="006028C6" w:rsidP="006028C6">
      <w:pPr>
        <w:pStyle w:val="consplusnormal"/>
        <w:spacing w:before="0" w:beforeAutospacing="0" w:after="0" w:afterAutospacing="0"/>
        <w:ind w:left="5670" w:firstLine="709"/>
        <w:rPr>
          <w:color w:val="000000"/>
        </w:rPr>
      </w:pPr>
      <w:proofErr w:type="gramStart"/>
      <w:r w:rsidRPr="006028C6">
        <w:rPr>
          <w:color w:val="000000"/>
        </w:rPr>
        <w:t>к</w:t>
      </w:r>
      <w:proofErr w:type="gramEnd"/>
      <w:r w:rsidRPr="006028C6">
        <w:rPr>
          <w:color w:val="000000"/>
        </w:rPr>
        <w:t xml:space="preserve"> решению 43-й сессии</w:t>
      </w:r>
    </w:p>
    <w:p w:rsidR="006028C6" w:rsidRPr="006028C6" w:rsidRDefault="006028C6" w:rsidP="006028C6">
      <w:pPr>
        <w:pStyle w:val="consplusnormal"/>
        <w:spacing w:before="0" w:beforeAutospacing="0" w:after="0" w:afterAutospacing="0"/>
        <w:ind w:left="5670" w:firstLine="709"/>
        <w:rPr>
          <w:color w:val="000000"/>
        </w:rPr>
      </w:pPr>
      <w:r w:rsidRPr="006028C6">
        <w:rPr>
          <w:color w:val="000000"/>
        </w:rPr>
        <w:t>(</w:t>
      </w:r>
      <w:proofErr w:type="gramStart"/>
      <w:r w:rsidRPr="006028C6">
        <w:rPr>
          <w:color w:val="000000"/>
        </w:rPr>
        <w:t>шестого</w:t>
      </w:r>
      <w:proofErr w:type="gramEnd"/>
      <w:r w:rsidRPr="006028C6">
        <w:rPr>
          <w:color w:val="000000"/>
        </w:rPr>
        <w:t xml:space="preserve"> созыва)</w:t>
      </w:r>
    </w:p>
    <w:p w:rsidR="006028C6" w:rsidRPr="006028C6" w:rsidRDefault="006028C6" w:rsidP="006028C6">
      <w:pPr>
        <w:pStyle w:val="consplusnormal"/>
        <w:spacing w:before="0" w:beforeAutospacing="0" w:after="0" w:afterAutospacing="0"/>
        <w:ind w:left="5670" w:firstLine="709"/>
        <w:rPr>
          <w:color w:val="000000"/>
        </w:rPr>
      </w:pPr>
      <w:r w:rsidRPr="006028C6">
        <w:rPr>
          <w:color w:val="000000"/>
        </w:rPr>
        <w:t>Совета депутатов</w:t>
      </w:r>
    </w:p>
    <w:p w:rsidR="006028C6" w:rsidRPr="006028C6" w:rsidRDefault="006028C6" w:rsidP="006028C6">
      <w:pPr>
        <w:pStyle w:val="consplusnormal"/>
        <w:spacing w:before="0" w:beforeAutospacing="0" w:after="0" w:afterAutospacing="0"/>
        <w:ind w:left="5670" w:firstLine="709"/>
        <w:rPr>
          <w:color w:val="000000"/>
        </w:rPr>
      </w:pPr>
      <w:r w:rsidRPr="006028C6">
        <w:rPr>
          <w:color w:val="000000"/>
        </w:rPr>
        <w:t>Боровского сельсовета</w:t>
      </w:r>
    </w:p>
    <w:p w:rsidR="006028C6" w:rsidRPr="006028C6" w:rsidRDefault="006028C6" w:rsidP="006028C6">
      <w:pPr>
        <w:pStyle w:val="consplusnormal"/>
        <w:spacing w:before="0" w:beforeAutospacing="0" w:after="0" w:afterAutospacing="0"/>
        <w:ind w:left="5670" w:firstLine="709"/>
        <w:rPr>
          <w:color w:val="000000"/>
        </w:rPr>
      </w:pPr>
      <w:r w:rsidRPr="006028C6">
        <w:rPr>
          <w:rStyle w:val="10"/>
          <w:color w:val="000000"/>
        </w:rPr>
        <w:t>Болотнинского района</w:t>
      </w:r>
    </w:p>
    <w:p w:rsidR="006028C6" w:rsidRPr="006028C6" w:rsidRDefault="006028C6" w:rsidP="006028C6">
      <w:pPr>
        <w:pStyle w:val="consplusnormal"/>
        <w:spacing w:before="0" w:beforeAutospacing="0" w:after="0" w:afterAutospacing="0"/>
        <w:ind w:left="5670" w:firstLine="709"/>
        <w:rPr>
          <w:color w:val="000000"/>
        </w:rPr>
      </w:pPr>
      <w:r w:rsidRPr="006028C6">
        <w:rPr>
          <w:rStyle w:val="10"/>
          <w:color w:val="000000"/>
        </w:rPr>
        <w:t>Новосибирской области</w:t>
      </w:r>
    </w:p>
    <w:p w:rsidR="006028C6" w:rsidRPr="006028C6" w:rsidRDefault="006028C6" w:rsidP="006028C6">
      <w:pPr>
        <w:pStyle w:val="consplusnormal"/>
        <w:spacing w:before="0" w:beforeAutospacing="0" w:after="0" w:afterAutospacing="0"/>
        <w:ind w:left="5670" w:firstLine="709"/>
        <w:rPr>
          <w:color w:val="000000"/>
        </w:rPr>
      </w:pPr>
      <w:proofErr w:type="gramStart"/>
      <w:r w:rsidRPr="006028C6">
        <w:rPr>
          <w:color w:val="000000"/>
        </w:rPr>
        <w:t>от</w:t>
      </w:r>
      <w:proofErr w:type="gramEnd"/>
      <w:r w:rsidRPr="006028C6">
        <w:rPr>
          <w:color w:val="000000"/>
        </w:rPr>
        <w:t> 21.09.2023 № 2</w:t>
      </w:r>
    </w:p>
    <w:p w:rsidR="006028C6" w:rsidRPr="006028C6" w:rsidRDefault="006028C6" w:rsidP="006028C6">
      <w:pPr>
        <w:pStyle w:val="a3"/>
        <w:spacing w:before="0" w:beforeAutospacing="0" w:after="0" w:afterAutospacing="0"/>
        <w:ind w:firstLine="709"/>
        <w:jc w:val="both"/>
        <w:rPr>
          <w:color w:val="000000"/>
        </w:rPr>
      </w:pPr>
      <w:r w:rsidRPr="006028C6">
        <w:rPr>
          <w:color w:val="000000"/>
        </w:rPr>
        <w:t> </w:t>
      </w:r>
    </w:p>
    <w:p w:rsidR="006028C6" w:rsidRPr="006028C6" w:rsidRDefault="006028C6" w:rsidP="006028C6">
      <w:pPr>
        <w:jc w:val="center"/>
      </w:pPr>
      <w:r w:rsidRPr="006028C6">
        <w:t>Положение о порядке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включенного в Перечень муниципального имущества Боровского сельсовета Болотнинского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w:t>
      </w:r>
    </w:p>
    <w:p w:rsidR="006028C6" w:rsidRPr="006028C6" w:rsidRDefault="006028C6" w:rsidP="006028C6">
      <w:pPr>
        <w:jc w:val="center"/>
      </w:pPr>
      <w:r w:rsidRPr="006028C6">
        <w:t xml:space="preserve"> «Налог на профессиональный доход»</w:t>
      </w:r>
    </w:p>
    <w:p w:rsidR="006028C6" w:rsidRPr="006028C6" w:rsidRDefault="006028C6" w:rsidP="006028C6">
      <w:pPr>
        <w:pStyle w:val="a3"/>
        <w:spacing w:before="0" w:beforeAutospacing="0" w:after="0" w:afterAutospacing="0"/>
        <w:ind w:firstLine="709"/>
        <w:jc w:val="both"/>
        <w:rPr>
          <w:color w:val="000000"/>
        </w:rPr>
      </w:pPr>
    </w:p>
    <w:p w:rsidR="006028C6" w:rsidRPr="006028C6" w:rsidRDefault="006028C6" w:rsidP="006028C6">
      <w:pPr>
        <w:pStyle w:val="a3"/>
        <w:spacing w:before="0" w:beforeAutospacing="0" w:after="0" w:afterAutospacing="0"/>
        <w:ind w:firstLine="709"/>
        <w:jc w:val="both"/>
        <w:rPr>
          <w:color w:val="000000"/>
        </w:rPr>
      </w:pPr>
      <w:r w:rsidRPr="006028C6">
        <w:rPr>
          <w:color w:val="000000"/>
        </w:rPr>
        <w:t> </w:t>
      </w:r>
    </w:p>
    <w:p w:rsidR="006028C6" w:rsidRPr="006028C6" w:rsidRDefault="006028C6" w:rsidP="006028C6">
      <w:pPr>
        <w:pStyle w:val="a3"/>
        <w:spacing w:before="0" w:beforeAutospacing="0" w:after="0" w:afterAutospacing="0"/>
        <w:ind w:firstLine="709"/>
        <w:jc w:val="center"/>
        <w:rPr>
          <w:color w:val="000000"/>
        </w:rPr>
      </w:pPr>
      <w:r w:rsidRPr="006028C6">
        <w:rPr>
          <w:color w:val="000000"/>
        </w:rPr>
        <w:t>1. Общие положения</w:t>
      </w:r>
    </w:p>
    <w:p w:rsidR="006028C6" w:rsidRPr="006028C6" w:rsidRDefault="006028C6" w:rsidP="006028C6">
      <w:pPr>
        <w:pStyle w:val="a3"/>
        <w:spacing w:before="0" w:beforeAutospacing="0" w:after="0" w:afterAutospacing="0"/>
        <w:ind w:firstLine="709"/>
        <w:jc w:val="both"/>
        <w:rPr>
          <w:color w:val="000000"/>
        </w:rPr>
      </w:pPr>
      <w:r w:rsidRPr="006028C6">
        <w:rPr>
          <w:color w:val="000000"/>
        </w:rPr>
        <w:t> </w:t>
      </w:r>
    </w:p>
    <w:p w:rsidR="006028C6" w:rsidRPr="006028C6" w:rsidRDefault="006028C6" w:rsidP="006028C6">
      <w:pPr>
        <w:pStyle w:val="a3"/>
        <w:spacing w:before="0" w:beforeAutospacing="0" w:after="0" w:afterAutospacing="0"/>
        <w:ind w:firstLine="709"/>
        <w:jc w:val="both"/>
        <w:rPr>
          <w:color w:val="000000"/>
        </w:rPr>
      </w:pPr>
      <w:r w:rsidRPr="006028C6">
        <w:rPr>
          <w:color w:val="000000"/>
        </w:rPr>
        <w:t>1.1. Положение о порядке 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 Боровского сельсовета Болотнинского района Новосибирской области (далее – сельское поселение),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сельском поселении (далее - Положение), устанавливает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муниципального имущества сельского поселения,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сельском поселении . </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1.2. Настоящее Положение разработано в соответствии с требованиями </w:t>
      </w:r>
      <w:hyperlink r:id="rId4" w:tgtFrame="_blank" w:history="1">
        <w:r w:rsidRPr="006028C6">
          <w:rPr>
            <w:rStyle w:val="1"/>
          </w:rPr>
          <w:t>Гражданского кодекс</w:t>
        </w:r>
      </w:hyperlink>
      <w:r w:rsidRPr="006028C6">
        <w:rPr>
          <w:rStyle w:val="1"/>
        </w:rPr>
        <w:t>а</w:t>
      </w:r>
      <w:r w:rsidRPr="006028C6">
        <w:rPr>
          <w:rStyle w:val="1"/>
          <w:color w:val="0000FF"/>
        </w:rPr>
        <w:t> </w:t>
      </w:r>
      <w:r w:rsidRPr="006028C6">
        <w:rPr>
          <w:color w:val="000000"/>
        </w:rPr>
        <w:t>Российской Федерации, Федеральными законами </w:t>
      </w:r>
      <w:hyperlink r:id="rId5" w:tgtFrame="_blank" w:history="1">
        <w:r w:rsidRPr="006028C6">
          <w:rPr>
            <w:rStyle w:val="1"/>
          </w:rPr>
          <w:t>от 06.10.2003 № 131-ФЗ</w:t>
        </w:r>
      </w:hyperlink>
      <w:r w:rsidRPr="006028C6">
        <w:rPr>
          <w:color w:val="000000"/>
        </w:rPr>
        <w:t> «Об общих принципах организации местного самоуправления в Российской Федерации», </w:t>
      </w:r>
      <w:hyperlink r:id="rId6" w:tgtFrame="_blank" w:history="1">
        <w:r w:rsidRPr="006028C6">
          <w:rPr>
            <w:rStyle w:val="1"/>
          </w:rPr>
          <w:t>от 24.07.2007 № 209-ФЗ</w:t>
        </w:r>
      </w:hyperlink>
      <w:r w:rsidRPr="006028C6">
        <w:t> </w:t>
      </w:r>
      <w:r w:rsidRPr="006028C6">
        <w:rPr>
          <w:color w:val="000000"/>
        </w:rPr>
        <w:t>«О развитии малого и среднего предпринимательства в Российской Федерации», </w:t>
      </w:r>
      <w:hyperlink r:id="rId7" w:tgtFrame="_blank" w:history="1">
        <w:r w:rsidRPr="006028C6">
          <w:rPr>
            <w:rStyle w:val="1"/>
          </w:rPr>
          <w:t>от 22.07.2008 N 159-ФЗ</w:t>
        </w:r>
      </w:hyperlink>
      <w:r w:rsidRPr="006028C6">
        <w:rPr>
          <w:color w:val="000000"/>
        </w:rP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w:t>
      </w:r>
      <w:r w:rsidRPr="006028C6">
        <w:rPr>
          <w:color w:val="000000"/>
        </w:rPr>
        <w:lastRenderedPageBreak/>
        <w:t>в отдельные законодательные акты Российской Федерации», </w:t>
      </w:r>
      <w:hyperlink r:id="rId8" w:tgtFrame="_blank" w:history="1">
        <w:r w:rsidRPr="006028C6">
          <w:rPr>
            <w:rStyle w:val="1"/>
          </w:rPr>
          <w:t>от 26.07.2006 № 135-ФЗ</w:t>
        </w:r>
      </w:hyperlink>
      <w:r w:rsidRPr="006028C6">
        <w:rPr>
          <w:color w:val="000000"/>
        </w:rPr>
        <w:t> «О защите конкуренции», Устава сельского поселения, </w:t>
      </w:r>
      <w:r w:rsidRPr="006028C6">
        <w:rPr>
          <w:color w:val="000000" w:themeColor="text1"/>
        </w:rPr>
        <w:t>Положения «О порядке формирования, управления и распоряжения муниципальной собственностью Боровского сельсовета Болотнинского района Новосибирской области, утверждённого решением 7 сессии (шестого созыва) Совета депутатов Боровского сельсовета Болотнинского района Новосибирской области от 26.01.2021 № 2.</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 Порядок предоставления в аренду муниципального имущества, включенного в Перечень муниципального имущества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2.1. Право заключения договора аренды муниципального имущества сельского поселения, включенного в Перечень муниципального имущества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по результатам торгов (аукциона, конкурса), за исключением случаев, установленных Федеральным законом от 26.07.2006 № 135 - ФЗ «О защите конкуренции». </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2.2. 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устанавливается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28C6" w:rsidRPr="006028C6" w:rsidRDefault="006028C6" w:rsidP="006028C6">
      <w:pPr>
        <w:pStyle w:val="consplusnormal"/>
        <w:spacing w:before="0" w:beforeAutospacing="0" w:after="0" w:afterAutospacing="0"/>
        <w:ind w:firstLine="709"/>
        <w:jc w:val="both"/>
        <w:rPr>
          <w:color w:val="000000"/>
        </w:rPr>
      </w:pPr>
      <w:r w:rsidRPr="006028C6">
        <w:rPr>
          <w:color w:val="000000"/>
        </w:rPr>
        <w:t>2.3. 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 включенного в Перечень, либо об отказе в этом.</w:t>
      </w:r>
    </w:p>
    <w:p w:rsidR="006028C6" w:rsidRPr="006028C6" w:rsidRDefault="006028C6" w:rsidP="006028C6">
      <w:pPr>
        <w:pStyle w:val="consplusnormal"/>
        <w:spacing w:before="0" w:beforeAutospacing="0" w:after="0" w:afterAutospacing="0"/>
        <w:ind w:firstLine="709"/>
        <w:jc w:val="both"/>
        <w:rPr>
          <w:color w:val="000000"/>
        </w:rPr>
      </w:pPr>
      <w:r w:rsidRPr="006028C6">
        <w:rPr>
          <w:color w:val="000000"/>
        </w:rPr>
        <w:t>2.4. Основанием для отказа в организации и проведении торгов на право заключения договора аренды имущества, включенного в Перечень является:</w:t>
      </w:r>
    </w:p>
    <w:p w:rsidR="006028C6" w:rsidRPr="006028C6" w:rsidRDefault="006028C6" w:rsidP="006028C6">
      <w:pPr>
        <w:pStyle w:val="consplusnormal"/>
        <w:spacing w:before="0" w:beforeAutospacing="0" w:after="0" w:afterAutospacing="0"/>
        <w:ind w:firstLine="709"/>
        <w:jc w:val="both"/>
        <w:rPr>
          <w:color w:val="000000"/>
        </w:rPr>
      </w:pPr>
      <w:r w:rsidRPr="006028C6">
        <w:rPr>
          <w:color w:val="000000"/>
        </w:rPr>
        <w:t>- несоответствие заявителя условиям отнесения к категории субъектов малого и среднего предпринимательства (организаций, образующих инфраструктуру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установленным Федеральным законом от 24 июля 2007 года № 209-ФЗ «О развитии малого и среднего предпринимательства в Российской Федерации». </w:t>
      </w:r>
    </w:p>
    <w:p w:rsidR="006028C6" w:rsidRPr="006028C6" w:rsidRDefault="006028C6" w:rsidP="006028C6">
      <w:pPr>
        <w:pStyle w:val="consplusnormal"/>
        <w:spacing w:before="0" w:beforeAutospacing="0" w:after="0" w:afterAutospacing="0"/>
        <w:ind w:firstLine="709"/>
        <w:jc w:val="both"/>
        <w:rPr>
          <w:color w:val="000000"/>
        </w:rPr>
      </w:pPr>
      <w:r w:rsidRPr="006028C6">
        <w:rPr>
          <w:color w:val="000000"/>
        </w:rPr>
        <w:t>2.5. О принятом решения об организации и проведении торгов, либо об отказе в организации и проведении торгов на право заключения договора аренды имущества, включенного в Перечень, заявитель уведомляется администрацией сельского поселения в течение пяти дней.</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lastRenderedPageBreak/>
        <w:t>2.6. Договор аренды муниципального имущества сельского поселения, входящего в Перечень, заключается с арендатором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переуступка прав пользования им, передача пользования им в залог и внесение прав пользования таким имуществом в уставный капитал любых других субъектов хозяйственной деятельности. </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2.7. При проведении торгов на право заключения договоров аренды муниципального имущества, включенного в Перечень,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2.8.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муниципальной собственности и являющихся равнозначными в соответствии с пунктом 12 части 1 статьи 17.1 Федерального закона от 26 июля 2006 года N 135-ФЗ "</w:t>
      </w:r>
      <w:hyperlink r:id="rId9" w:tgtFrame="_blank" w:history="1">
        <w:r w:rsidRPr="006028C6">
          <w:rPr>
            <w:rStyle w:val="1"/>
          </w:rPr>
          <w:t>О защите конкуренции</w:t>
        </w:r>
      </w:hyperlink>
      <w:r w:rsidRPr="006028C6">
        <w:rPr>
          <w:color w:val="000000"/>
        </w:rPr>
        <w:t>".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настоящим пунктом здания, сооружения, нежилого помещения в собственность в соответствии со статьей 3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 Условия предоставления льгот по арендной плате за муниципальное имущество, включенное в Перечень. </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3.1.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занимающимся социально-значимыми видами деятельности и соблюдающими условия, установленные в пункте 3.4 настоящего Положения, с предварительного письменного согласия антимонопольного органа на основании решения администрации сельского поселения не ранее 6 месяцев, с даты заключения договора аренды, могут предоставляться, льготы по арендной плате. </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lastRenderedPageBreak/>
        <w:t>3.2. К социально значимым видам деятельности относится оказание следующих услуг:</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 жилищно-коммунальное хозяйство, культура, бытовое обслуживание населения, физическая культура и спорт, общественное питание, деятельность в инновационной сфере, туризм, 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3.3. Льготы по арендной плате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занимающимся видами деятельности, указанными в пункте 3.2</w:t>
      </w:r>
      <w:proofErr w:type="gramStart"/>
      <w:r w:rsidRPr="006028C6">
        <w:rPr>
          <w:color w:val="000000"/>
        </w:rPr>
        <w:t>. настоящего</w:t>
      </w:r>
      <w:proofErr w:type="gramEnd"/>
      <w:r w:rsidRPr="006028C6">
        <w:rPr>
          <w:color w:val="000000"/>
        </w:rPr>
        <w:t xml:space="preserve"> Положения, устанавливаются в процентном соотношении к определенному (установленному) размеру арендной платы: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 в первый год аренды - 50 процентов размера арендной платы;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 во второй год аренды - 70 процентов размера арендной платы;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 в третий год аренды - 90 процентов размера арендной платы;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 в четвертый год аренды и далее - 100 процентов размера арендной платы.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3.4. Льготы по арендной плате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предоставляются при соблюдении следующих условий:</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 арендатор должен использовать арендуемое имущество по целевому назначению.</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3.5. Заявления о предоставлении льготы субъекты малого и среднего предпринимательства, физические лица, не являющимся индивидуальными предпринимателями и применяющим специальный налоговый режим «Налог на профессиональный доход» подают в администрацию сельского поселения. К указанному заявлению прилагаются:</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1)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2) копии учредительных документов субъекта предпринимательской деятельности.</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3.6. Администрация сельского поселения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6028C6" w:rsidRPr="006028C6" w:rsidRDefault="006028C6" w:rsidP="006028C6">
      <w:pPr>
        <w:pStyle w:val="default"/>
        <w:spacing w:before="0" w:beforeAutospacing="0" w:after="0" w:afterAutospacing="0"/>
        <w:ind w:firstLine="709"/>
        <w:jc w:val="both"/>
        <w:rPr>
          <w:color w:val="000000"/>
        </w:rPr>
      </w:pPr>
      <w:r w:rsidRPr="006028C6">
        <w:rPr>
          <w:color w:val="000000"/>
        </w:rPr>
        <w:t>3.7. В целях контроля за целевым использованием имущества, переданного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 </w:t>
      </w:r>
    </w:p>
    <w:p w:rsidR="006028C6" w:rsidRPr="006028C6" w:rsidRDefault="006028C6" w:rsidP="006028C6">
      <w:pPr>
        <w:pStyle w:val="default"/>
        <w:spacing w:before="0" w:beforeAutospacing="0" w:after="0" w:afterAutospacing="0"/>
        <w:ind w:firstLine="709"/>
        <w:jc w:val="both"/>
      </w:pPr>
      <w:r w:rsidRPr="006028C6">
        <w:rPr>
          <w:color w:val="000000"/>
        </w:rPr>
        <w:t>3.8.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24.07.2007 № 209-ФЗ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bookmarkStart w:id="0" w:name="_GoBack"/>
      <w:bookmarkEnd w:id="0"/>
    </w:p>
    <w:p w:rsidR="000659B3" w:rsidRPr="006028C6" w:rsidRDefault="000659B3"/>
    <w:sectPr w:rsidR="000659B3" w:rsidRPr="00602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9E"/>
    <w:rsid w:val="000659B3"/>
    <w:rsid w:val="006028C6"/>
    <w:rsid w:val="0064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B0BC1-AB76-4705-A644-34F84F2A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8C6"/>
    <w:pPr>
      <w:spacing w:before="100" w:beforeAutospacing="1" w:after="100" w:afterAutospacing="1"/>
    </w:pPr>
  </w:style>
  <w:style w:type="paragraph" w:styleId="a4">
    <w:name w:val="No Spacing"/>
    <w:link w:val="a5"/>
    <w:uiPriority w:val="1"/>
    <w:qFormat/>
    <w:rsid w:val="006028C6"/>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6028C6"/>
    <w:rPr>
      <w:rFonts w:ascii="Calibri" w:eastAsia="Calibri" w:hAnsi="Calibri" w:cs="Times New Roman"/>
    </w:rPr>
  </w:style>
  <w:style w:type="character" w:customStyle="1" w:styleId="1">
    <w:name w:val="Гиперссылка1"/>
    <w:basedOn w:val="a0"/>
    <w:rsid w:val="006028C6"/>
  </w:style>
  <w:style w:type="paragraph" w:customStyle="1" w:styleId="consplusnormal">
    <w:name w:val="consplusnormal"/>
    <w:basedOn w:val="a"/>
    <w:rsid w:val="006028C6"/>
    <w:pPr>
      <w:spacing w:before="100" w:beforeAutospacing="1" w:after="100" w:afterAutospacing="1"/>
    </w:pPr>
  </w:style>
  <w:style w:type="character" w:customStyle="1" w:styleId="10">
    <w:name w:val="Выделение1"/>
    <w:basedOn w:val="a0"/>
    <w:rsid w:val="006028C6"/>
  </w:style>
  <w:style w:type="paragraph" w:customStyle="1" w:styleId="default">
    <w:name w:val="default"/>
    <w:basedOn w:val="a"/>
    <w:rsid w:val="006028C6"/>
    <w:pPr>
      <w:spacing w:before="100" w:beforeAutospacing="1" w:after="100" w:afterAutospacing="1"/>
    </w:pPr>
  </w:style>
  <w:style w:type="paragraph" w:customStyle="1" w:styleId="11">
    <w:name w:val="Нижний колонтитул1"/>
    <w:basedOn w:val="a"/>
    <w:rsid w:val="006028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6FE6122-83A1-41D3-A87F-CA82977FB10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8E7921C4-9F50-451D-8A16-D581BBBF03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45004C75-5243-401B-8C73-766DB0B42115" TargetMode="External"/><Relationship Id="rId11"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fontTable" Target="fontTable.xml"/><Relationship Id="rId4" Type="http://schemas.openxmlformats.org/officeDocument/2006/relationships/hyperlink" Target="http://pravo-search.minjust.ru:8080/bigs/showDocument.html?id=EA4730E2-0388-4AEE-BD89-0CBC2C54574B" TargetMode="External"/><Relationship Id="rId9" Type="http://schemas.openxmlformats.org/officeDocument/2006/relationships/hyperlink" Target="http://pravo-search.minjust.ru:8080/bigs/showDocument.html?id=46FE6122-83A1-41D3-A87F-CA82977FB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3098</Words>
  <Characters>17662</Characters>
  <Application>Microsoft Office Word</Application>
  <DocSecurity>0</DocSecurity>
  <Lines>147</Lines>
  <Paragraphs>41</Paragraphs>
  <ScaleCrop>false</ScaleCrop>
  <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2023-10-06T02:23:00Z</dcterms:created>
  <dcterms:modified xsi:type="dcterms:W3CDTF">2023-10-06T02:29:00Z</dcterms:modified>
</cp:coreProperties>
</file>